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1E" w:rsidRPr="00A23213" w:rsidRDefault="0066381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66381E">
        <w:tc>
          <w:tcPr>
            <w:tcW w:w="5000" w:type="pct"/>
          </w:tcPr>
          <w:p w:rsidR="0066381E" w:rsidRPr="00A23213" w:rsidRDefault="0066381E" w:rsidP="0066381E">
            <w:pPr>
              <w:jc w:val="center"/>
            </w:pPr>
            <w:r w:rsidRPr="00A23213">
              <w:t>Mathematics Design Collaborative</w:t>
            </w:r>
          </w:p>
        </w:tc>
      </w:tr>
      <w:tr w:rsidR="0066381E" w:rsidRPr="00A23213" w:rsidTr="0066381E">
        <w:tc>
          <w:tcPr>
            <w:tcW w:w="5000" w:type="pct"/>
          </w:tcPr>
          <w:p w:rsidR="0066381E" w:rsidRPr="00A23213" w:rsidRDefault="0066381E" w:rsidP="0066381E">
            <w:pPr>
              <w:jc w:val="center"/>
            </w:pPr>
            <w:r w:rsidRPr="00A23213">
              <w:t>State of Georgia Department of Education</w:t>
            </w:r>
          </w:p>
        </w:tc>
      </w:tr>
    </w:tbl>
    <w:p w:rsidR="0066381E" w:rsidRPr="00A23213" w:rsidRDefault="0066381E"/>
    <w:p w:rsidR="00092242" w:rsidRPr="00A23213" w:rsidRDefault="00D71C1E" w:rsidP="00247FDB">
      <w:pPr>
        <w:jc w:val="center"/>
      </w:pPr>
      <w:r>
        <w:rPr>
          <w:noProof/>
        </w:rPr>
        <w:drawing>
          <wp:inline distT="0" distB="0" distL="0" distR="0" wp14:anchorId="62CC2D4A" wp14:editId="4DF26765">
            <wp:extent cx="2270957" cy="12878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CTitle.png"/>
                    <pic:cNvPicPr/>
                  </pic:nvPicPr>
                  <pic:blipFill>
                    <a:blip r:embed="rId9">
                      <a:extLst>
                        <a:ext uri="{28A0092B-C50C-407E-A947-70E740481C1C}">
                          <a14:useLocalDpi xmlns:a14="http://schemas.microsoft.com/office/drawing/2010/main" val="0"/>
                        </a:ext>
                      </a:extLst>
                    </a:blip>
                    <a:stretch>
                      <a:fillRect/>
                    </a:stretch>
                  </pic:blipFill>
                  <pic:spPr>
                    <a:xfrm>
                      <a:off x="0" y="0"/>
                      <a:ext cx="2270957" cy="1287892"/>
                    </a:xfrm>
                    <a:prstGeom prst="rect">
                      <a:avLst/>
                    </a:prstGeom>
                  </pic:spPr>
                </pic:pic>
              </a:graphicData>
            </a:graphic>
          </wp:inline>
        </w:drawing>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6381E" w:rsidRPr="00A23213" w:rsidTr="00247FDB">
        <w:trPr>
          <w:trHeight w:val="1119"/>
        </w:trPr>
        <w:tc>
          <w:tcPr>
            <w:tcW w:w="5000" w:type="pct"/>
            <w:tcBorders>
              <w:top w:val="single" w:sz="24" w:space="0" w:color="000099"/>
            </w:tcBorders>
            <w:vAlign w:val="center"/>
          </w:tcPr>
          <w:p w:rsidR="0066381E" w:rsidRPr="00A23213" w:rsidRDefault="0066381E" w:rsidP="003374A6">
            <w:pPr>
              <w:jc w:val="center"/>
              <w:rPr>
                <w:b/>
                <w:sz w:val="32"/>
                <w:szCs w:val="32"/>
              </w:rPr>
            </w:pPr>
          </w:p>
        </w:tc>
      </w:tr>
      <w:tr w:rsidR="0066381E" w:rsidRPr="00A23213" w:rsidTr="00247FDB">
        <w:trPr>
          <w:trHeight w:val="1539"/>
        </w:trPr>
        <w:tc>
          <w:tcPr>
            <w:tcW w:w="5000" w:type="pct"/>
            <w:vAlign w:val="center"/>
          </w:tcPr>
          <w:p w:rsidR="0066381E" w:rsidRPr="00A23213" w:rsidRDefault="00501800" w:rsidP="00247FDB">
            <w:pPr>
              <w:jc w:val="center"/>
            </w:pPr>
            <w:r>
              <w:rPr>
                <w:b/>
                <w:color w:val="000099"/>
                <w:sz w:val="48"/>
                <w:szCs w:val="44"/>
              </w:rPr>
              <w:t>Complex Numbers</w:t>
            </w:r>
          </w:p>
        </w:tc>
      </w:tr>
      <w:tr w:rsidR="0066381E" w:rsidRPr="00A23213" w:rsidTr="0066381E">
        <w:tc>
          <w:tcPr>
            <w:tcW w:w="5000" w:type="pct"/>
          </w:tcPr>
          <w:p w:rsidR="0066381E" w:rsidRPr="00A23213" w:rsidRDefault="0066381E" w:rsidP="00D167A3">
            <w:pPr>
              <w:tabs>
                <w:tab w:val="left" w:pos="2475"/>
                <w:tab w:val="left" w:pos="4875"/>
              </w:tabs>
              <w:jc w:val="center"/>
              <w:rPr>
                <w:i/>
              </w:rPr>
            </w:pPr>
          </w:p>
        </w:tc>
      </w:tr>
      <w:tr w:rsidR="0066381E" w:rsidRPr="00A23213" w:rsidTr="00247FDB">
        <w:trPr>
          <w:trHeight w:val="990"/>
        </w:trPr>
        <w:tc>
          <w:tcPr>
            <w:tcW w:w="5000" w:type="pct"/>
            <w:tcBorders>
              <w:bottom w:val="single" w:sz="24" w:space="0" w:color="000099"/>
            </w:tcBorders>
            <w:vAlign w:val="center"/>
          </w:tcPr>
          <w:p w:rsidR="0066381E" w:rsidRPr="00D167A3" w:rsidRDefault="00CE0C94" w:rsidP="00247FDB">
            <w:pPr>
              <w:jc w:val="center"/>
              <w:rPr>
                <w:i/>
                <w:color w:val="1F497D" w:themeColor="text2"/>
                <w:sz w:val="36"/>
                <w:szCs w:val="36"/>
              </w:rPr>
            </w:pPr>
            <w:proofErr w:type="spellStart"/>
            <w:proofErr w:type="gramStart"/>
            <w:r>
              <w:rPr>
                <w:rFonts w:ascii="Arial" w:hAnsi="Arial" w:cs="Arial"/>
                <w:i/>
                <w:color w:val="1F497D" w:themeColor="text2"/>
                <w:sz w:val="36"/>
                <w:szCs w:val="36"/>
              </w:rPr>
              <w:t>i-</w:t>
            </w:r>
            <w:r w:rsidR="003374A6" w:rsidRPr="00D167A3">
              <w:rPr>
                <w:rFonts w:ascii="Arial" w:hAnsi="Arial" w:cs="Arial"/>
                <w:i/>
                <w:color w:val="1F497D" w:themeColor="text2"/>
                <w:sz w:val="36"/>
                <w:szCs w:val="36"/>
              </w:rPr>
              <w:t>magine</w:t>
            </w:r>
            <w:proofErr w:type="spellEnd"/>
            <w:proofErr w:type="gramEnd"/>
            <w:r w:rsidR="003374A6" w:rsidRPr="00D167A3">
              <w:rPr>
                <w:rFonts w:ascii="Arial" w:hAnsi="Arial" w:cs="Arial"/>
                <w:i/>
                <w:color w:val="1F497D" w:themeColor="text2"/>
                <w:sz w:val="36"/>
                <w:szCs w:val="36"/>
              </w:rPr>
              <w:t xml:space="preserve"> That</w:t>
            </w:r>
            <w:r>
              <w:rPr>
                <w:rFonts w:ascii="Arial" w:hAnsi="Arial" w:cs="Arial"/>
                <w:i/>
                <w:color w:val="1F497D" w:themeColor="text2"/>
                <w:sz w:val="36"/>
                <w:szCs w:val="36"/>
              </w:rPr>
              <w:t>!</w:t>
            </w:r>
          </w:p>
        </w:tc>
      </w:tr>
      <w:tr w:rsidR="0066381E" w:rsidRPr="00A23213" w:rsidTr="00247FDB">
        <w:trPr>
          <w:trHeight w:val="2190"/>
        </w:trPr>
        <w:tc>
          <w:tcPr>
            <w:tcW w:w="5000" w:type="pct"/>
            <w:tcBorders>
              <w:top w:val="single" w:sz="24" w:space="0" w:color="000099"/>
            </w:tcBorders>
          </w:tcPr>
          <w:p w:rsidR="0066381E" w:rsidRPr="00A23213" w:rsidRDefault="0066381E"/>
        </w:tc>
      </w:tr>
      <w:tr w:rsidR="0066381E" w:rsidRPr="00A23213" w:rsidTr="0066381E">
        <w:tc>
          <w:tcPr>
            <w:tcW w:w="5000" w:type="pct"/>
          </w:tcPr>
          <w:p w:rsidR="0066381E" w:rsidRPr="00A23213" w:rsidRDefault="0066381E"/>
        </w:tc>
      </w:tr>
      <w:tr w:rsidR="0066381E" w:rsidRPr="00A23213" w:rsidTr="0066381E">
        <w:tc>
          <w:tcPr>
            <w:tcW w:w="5000" w:type="pct"/>
          </w:tcPr>
          <w:p w:rsidR="0066381E" w:rsidRPr="00A23213" w:rsidRDefault="0066381E"/>
        </w:tc>
      </w:tr>
      <w:tr w:rsidR="00247FDB" w:rsidRPr="00A23213" w:rsidTr="0066381E">
        <w:tc>
          <w:tcPr>
            <w:tcW w:w="5000" w:type="pct"/>
          </w:tcPr>
          <w:p w:rsidR="00247FDB" w:rsidRPr="00A23213" w:rsidRDefault="00247FDB"/>
        </w:tc>
      </w:tr>
      <w:tr w:rsidR="00247FDB" w:rsidRPr="00A23213" w:rsidTr="00247FDB">
        <w:tc>
          <w:tcPr>
            <w:tcW w:w="5000" w:type="pct"/>
            <w:vAlign w:val="center"/>
          </w:tcPr>
          <w:p w:rsidR="00247FDB" w:rsidRPr="00A23213" w:rsidRDefault="00247FDB" w:rsidP="00247FDB">
            <w:pPr>
              <w:jc w:val="center"/>
            </w:pPr>
          </w:p>
        </w:tc>
      </w:tr>
      <w:tr w:rsidR="006F72BE" w:rsidRPr="00A23213" w:rsidTr="00247FDB">
        <w:tc>
          <w:tcPr>
            <w:tcW w:w="5000" w:type="pct"/>
            <w:vAlign w:val="center"/>
          </w:tcPr>
          <w:p w:rsidR="006F72BE" w:rsidRPr="00A23213" w:rsidRDefault="006F72BE" w:rsidP="00247FDB">
            <w:pPr>
              <w:jc w:val="center"/>
            </w:pPr>
          </w:p>
        </w:tc>
      </w:tr>
    </w:tbl>
    <w:p w:rsidR="00247FDB" w:rsidRPr="00A23213" w:rsidRDefault="00247FDB">
      <w:pPr>
        <w:sectPr w:rsidR="00247FDB" w:rsidRPr="00A23213" w:rsidSect="00C1579C">
          <w:headerReference w:type="default" r:id="rId10"/>
          <w:footerReference w:type="default" r:id="rId11"/>
          <w:pgSz w:w="12240" w:h="15840"/>
          <w:pgMar w:top="432" w:right="432" w:bottom="432" w:left="432" w:header="720" w:footer="720" w:gutter="0"/>
          <w:pgNumType w:start="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412B6C">
        <w:tc>
          <w:tcPr>
            <w:tcW w:w="5000" w:type="pct"/>
          </w:tcPr>
          <w:p w:rsidR="00F5651F" w:rsidRPr="00A23213" w:rsidRDefault="00F5651F" w:rsidP="00F5651F">
            <w:pPr>
              <w:jc w:val="center"/>
              <w:rPr>
                <w:rFonts w:ascii="Times New Roman" w:hAnsi="Times New Roman" w:cs="Times New Roman"/>
                <w:b/>
                <w:color w:val="003366"/>
                <w:sz w:val="28"/>
                <w:u w:val="single"/>
              </w:rPr>
            </w:pPr>
            <w:r w:rsidRPr="00A23213">
              <w:rPr>
                <w:rFonts w:ascii="Times New Roman" w:hAnsi="Times New Roman" w:cs="Times New Roman"/>
                <w:b/>
                <w:color w:val="000099"/>
                <w:sz w:val="36"/>
                <w:u w:val="single"/>
              </w:rPr>
              <w:lastRenderedPageBreak/>
              <w:t>INTRODUCTION TO THIS FORMATIVE ASSESSMENT LESSON</w:t>
            </w:r>
          </w:p>
        </w:tc>
      </w:tr>
    </w:tbl>
    <w:p w:rsidR="00F5651F" w:rsidRPr="00A23213" w:rsidRDefault="00F5651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412B6C">
        <w:tc>
          <w:tcPr>
            <w:tcW w:w="5000" w:type="pct"/>
          </w:tcPr>
          <w:p w:rsidR="006F72BE" w:rsidRPr="00A23213" w:rsidRDefault="006F72BE" w:rsidP="003374A6">
            <w:pPr>
              <w:rPr>
                <w:b/>
                <w:color w:val="000099"/>
                <w:sz w:val="28"/>
              </w:rPr>
            </w:pPr>
            <w:r w:rsidRPr="00A23213">
              <w:rPr>
                <w:b/>
                <w:color w:val="000099"/>
                <w:sz w:val="28"/>
              </w:rPr>
              <w:t>MATHEMATICAL GOALS</w:t>
            </w:r>
            <w:r w:rsidR="0012674F" w:rsidRPr="00A23213">
              <w:rPr>
                <w:b/>
                <w:color w:val="000099"/>
                <w:sz w:val="28"/>
              </w:rPr>
              <w:t xml:space="preserve"> </w:t>
            </w:r>
          </w:p>
        </w:tc>
      </w:tr>
      <w:tr w:rsidR="006F72BE" w:rsidRPr="00A23213" w:rsidTr="00412B6C">
        <w:tc>
          <w:tcPr>
            <w:tcW w:w="5000" w:type="pct"/>
          </w:tcPr>
          <w:p w:rsidR="006F72BE" w:rsidRDefault="006F72BE" w:rsidP="00894BF3">
            <w:pPr>
              <w:rPr>
                <w:rFonts w:ascii="Times New Roman" w:hAnsi="Times New Roman" w:cs="Times New Roman"/>
                <w:sz w:val="24"/>
                <w:szCs w:val="24"/>
              </w:rPr>
            </w:pPr>
            <w:r w:rsidRPr="00A23213">
              <w:rPr>
                <w:rFonts w:ascii="Times New Roman" w:hAnsi="Times New Roman" w:cs="Times New Roman"/>
                <w:sz w:val="24"/>
                <w:szCs w:val="24"/>
              </w:rPr>
              <w:t>This lesson unit is intended to help you assess how well students are able to:</w:t>
            </w:r>
            <w:r w:rsidR="003374A6">
              <w:rPr>
                <w:rFonts w:ascii="Times New Roman" w:hAnsi="Times New Roman" w:cs="Times New Roman"/>
                <w:sz w:val="24"/>
                <w:szCs w:val="24"/>
              </w:rPr>
              <w:t xml:space="preserve"> </w:t>
            </w:r>
          </w:p>
          <w:p w:rsidR="00894BF3" w:rsidRPr="00D167A3" w:rsidRDefault="00894BF3" w:rsidP="00894BF3">
            <w:pPr>
              <w:numPr>
                <w:ilvl w:val="0"/>
                <w:numId w:val="3"/>
              </w:numPr>
              <w:rPr>
                <w:rFonts w:ascii="Times New Roman" w:hAnsi="Times New Roman" w:cs="Times New Roman"/>
                <w:color w:val="000000"/>
                <w:sz w:val="24"/>
                <w:szCs w:val="24"/>
              </w:rPr>
            </w:pPr>
            <w:r w:rsidRPr="00D167A3">
              <w:rPr>
                <w:rFonts w:ascii="Times New Roman" w:hAnsi="Times New Roman" w:cs="Times New Roman"/>
                <w:color w:val="000000"/>
                <w:sz w:val="24"/>
                <w:szCs w:val="24"/>
              </w:rPr>
              <w:t>Perform arithmetic operations with complex numbers.</w:t>
            </w:r>
          </w:p>
          <w:p w:rsidR="00894BF3" w:rsidRPr="00D167A3" w:rsidRDefault="00894BF3" w:rsidP="00894BF3">
            <w:pPr>
              <w:numPr>
                <w:ilvl w:val="0"/>
                <w:numId w:val="3"/>
              </w:numPr>
              <w:rPr>
                <w:rFonts w:ascii="Times New Roman" w:hAnsi="Times New Roman" w:cs="Times New Roman"/>
                <w:color w:val="000000"/>
                <w:sz w:val="24"/>
                <w:szCs w:val="24"/>
              </w:rPr>
            </w:pPr>
            <w:r w:rsidRPr="00D167A3">
              <w:rPr>
                <w:rFonts w:ascii="Times New Roman" w:hAnsi="Times New Roman" w:cs="Times New Roman"/>
                <w:color w:val="000000"/>
                <w:sz w:val="24"/>
                <w:szCs w:val="24"/>
              </w:rPr>
              <w:t>To use the relation i</w:t>
            </w:r>
            <w:r w:rsidRPr="00D167A3">
              <w:rPr>
                <w:rFonts w:ascii="Times New Roman" w:hAnsi="Times New Roman" w:cs="Times New Roman"/>
                <w:color w:val="000000"/>
                <w:sz w:val="24"/>
                <w:szCs w:val="24"/>
                <w:vertAlign w:val="superscript"/>
              </w:rPr>
              <w:t>2</w:t>
            </w:r>
            <w:r w:rsidRPr="00D167A3">
              <w:rPr>
                <w:rFonts w:ascii="Times New Roman" w:hAnsi="Times New Roman" w:cs="Times New Roman"/>
                <w:color w:val="000000"/>
                <w:sz w:val="24"/>
                <w:szCs w:val="24"/>
              </w:rPr>
              <w:t xml:space="preserve"> = -1 to simplify complex numbers.</w:t>
            </w:r>
          </w:p>
          <w:p w:rsidR="00894BF3" w:rsidRPr="00A23213" w:rsidRDefault="00894BF3" w:rsidP="00894BF3">
            <w:pPr>
              <w:rPr>
                <w:rFonts w:ascii="Times New Roman" w:hAnsi="Times New Roman" w:cs="Times New Roman"/>
                <w:sz w:val="24"/>
                <w:szCs w:val="24"/>
              </w:rPr>
            </w:pPr>
          </w:p>
        </w:tc>
      </w:tr>
      <w:tr w:rsidR="006F72BE" w:rsidRPr="00A23213" w:rsidTr="00412B6C">
        <w:tc>
          <w:tcPr>
            <w:tcW w:w="5000" w:type="pct"/>
          </w:tcPr>
          <w:p w:rsidR="006F72BE" w:rsidRPr="000474AF" w:rsidRDefault="006F72BE" w:rsidP="000474AF">
            <w:pPr>
              <w:ind w:left="360"/>
              <w:rPr>
                <w:rFonts w:ascii="Times New Roman" w:hAnsi="Times New Roman" w:cs="Times New Roman"/>
                <w:sz w:val="24"/>
                <w:szCs w:val="24"/>
              </w:rPr>
            </w:pPr>
          </w:p>
        </w:tc>
      </w:tr>
      <w:tr w:rsidR="006F72BE" w:rsidRPr="00A23213" w:rsidTr="00412B6C">
        <w:tc>
          <w:tcPr>
            <w:tcW w:w="5000" w:type="pct"/>
          </w:tcPr>
          <w:p w:rsidR="006F72BE" w:rsidRPr="00A23213" w:rsidRDefault="00FE3073" w:rsidP="00894BF3">
            <w:pPr>
              <w:rPr>
                <w:b/>
                <w:color w:val="000099"/>
                <w:sz w:val="28"/>
              </w:rPr>
            </w:pPr>
            <w:r>
              <w:rPr>
                <w:b/>
                <w:color w:val="000099"/>
                <w:sz w:val="28"/>
              </w:rPr>
              <w:t>GEORGIA</w:t>
            </w:r>
            <w:r w:rsidR="006F72BE" w:rsidRPr="00A23213">
              <w:rPr>
                <w:b/>
                <w:color w:val="000099"/>
                <w:sz w:val="28"/>
              </w:rPr>
              <w:t xml:space="preserve"> STANDARDS</w:t>
            </w:r>
            <w:r>
              <w:rPr>
                <w:b/>
                <w:color w:val="000099"/>
                <w:sz w:val="28"/>
              </w:rPr>
              <w:t xml:space="preserve"> OF EXCELLENCE</w:t>
            </w:r>
            <w:r w:rsidR="0012674F" w:rsidRPr="00A23213">
              <w:rPr>
                <w:b/>
                <w:color w:val="000099"/>
                <w:sz w:val="28"/>
              </w:rPr>
              <w:t xml:space="preserve"> </w:t>
            </w:r>
          </w:p>
        </w:tc>
      </w:tr>
      <w:tr w:rsidR="006F72BE" w:rsidRPr="00A23213" w:rsidTr="00412B6C">
        <w:tc>
          <w:tcPr>
            <w:tcW w:w="5000" w:type="pct"/>
          </w:tcPr>
          <w:p w:rsidR="006F72BE" w:rsidRDefault="006F72BE" w:rsidP="003374A6">
            <w:pPr>
              <w:rPr>
                <w:rFonts w:ascii="Times New Roman" w:hAnsi="Times New Roman" w:cs="Times New Roman"/>
                <w:sz w:val="24"/>
                <w:szCs w:val="24"/>
              </w:rPr>
            </w:pPr>
            <w:r w:rsidRPr="00A23213">
              <w:rPr>
                <w:rFonts w:ascii="Times New Roman" w:hAnsi="Times New Roman" w:cs="Times New Roman"/>
                <w:sz w:val="24"/>
                <w:szCs w:val="24"/>
              </w:rPr>
              <w:t>This lesson involves mathematical content in the standards from across the grades, with emphasis on</w:t>
            </w:r>
            <w:r w:rsidR="003374A6">
              <w:rPr>
                <w:rFonts w:ascii="Times New Roman" w:hAnsi="Times New Roman" w:cs="Times New Roman"/>
                <w:sz w:val="24"/>
                <w:szCs w:val="24"/>
              </w:rPr>
              <w:t>:</w:t>
            </w:r>
          </w:p>
          <w:p w:rsidR="00FE3073" w:rsidRPr="00A23213" w:rsidRDefault="00FE3073" w:rsidP="003374A6">
            <w:pPr>
              <w:rPr>
                <w:rFonts w:ascii="Times New Roman" w:hAnsi="Times New Roman" w:cs="Times New Roman"/>
                <w:sz w:val="24"/>
                <w:szCs w:val="24"/>
              </w:rPr>
            </w:pPr>
            <w:bookmarkStart w:id="0" w:name="_GoBack"/>
            <w:bookmarkEnd w:id="0"/>
          </w:p>
        </w:tc>
      </w:tr>
    </w:tbl>
    <w:p w:rsidR="00FE3073" w:rsidRPr="00FE3073" w:rsidRDefault="00FE3073" w:rsidP="00FE3073">
      <w:pPr>
        <w:pStyle w:val="Default"/>
        <w:rPr>
          <w:b/>
          <w:color w:val="auto"/>
        </w:rPr>
      </w:pPr>
      <w:r w:rsidRPr="00FE3073">
        <w:rPr>
          <w:b/>
          <w:bCs/>
          <w:color w:val="auto"/>
        </w:rPr>
        <w:t xml:space="preserve">MGSE9-12.N.CN.1 </w:t>
      </w:r>
      <w:r w:rsidRPr="00FE3073">
        <w:rPr>
          <w:b/>
          <w:bCs/>
          <w:color w:val="FF0000"/>
        </w:rPr>
        <w:t xml:space="preserve">Understand there is a complex number </w:t>
      </w:r>
      <w:proofErr w:type="spellStart"/>
      <w:r w:rsidRPr="00FE3073">
        <w:rPr>
          <w:b/>
          <w:bCs/>
          <w:color w:val="FF0000"/>
        </w:rPr>
        <w:t>i</w:t>
      </w:r>
      <w:proofErr w:type="spellEnd"/>
      <w:r w:rsidRPr="00FE3073">
        <w:rPr>
          <w:b/>
          <w:bCs/>
          <w:color w:val="FF0000"/>
        </w:rPr>
        <w:t xml:space="preserve"> such that i</w:t>
      </w:r>
      <w:r w:rsidRPr="00FE3073">
        <w:rPr>
          <w:b/>
          <w:bCs/>
          <w:color w:val="FF0000"/>
          <w:vertAlign w:val="superscript"/>
        </w:rPr>
        <w:t>2</w:t>
      </w:r>
      <w:r w:rsidRPr="00FE3073">
        <w:rPr>
          <w:b/>
          <w:bCs/>
          <w:color w:val="FF0000"/>
        </w:rPr>
        <w:t xml:space="preserve"> = −1, and every complex number has the form a + bi where </w:t>
      </w:r>
      <w:proofErr w:type="gramStart"/>
      <w:r w:rsidRPr="00FE3073">
        <w:rPr>
          <w:b/>
          <w:bCs/>
          <w:color w:val="FF0000"/>
        </w:rPr>
        <w:t>a and</w:t>
      </w:r>
      <w:proofErr w:type="gramEnd"/>
      <w:r w:rsidRPr="00FE3073">
        <w:rPr>
          <w:b/>
          <w:bCs/>
          <w:color w:val="FF0000"/>
        </w:rPr>
        <w:t xml:space="preserve"> b are real numbers.</w:t>
      </w:r>
      <w:r w:rsidRPr="00FE3073">
        <w:rPr>
          <w:b/>
          <w:bCs/>
          <w:color w:val="auto"/>
        </w:rPr>
        <w:t xml:space="preserve"> </w:t>
      </w:r>
    </w:p>
    <w:p w:rsidR="00FE3073" w:rsidRPr="00FE3073" w:rsidRDefault="00FE3073" w:rsidP="00FE3073">
      <w:pPr>
        <w:pStyle w:val="Default"/>
        <w:rPr>
          <w:bCs/>
          <w:color w:val="auto"/>
          <w:highlight w:val="yellow"/>
        </w:rPr>
      </w:pPr>
    </w:p>
    <w:p w:rsidR="006F72BE" w:rsidRPr="00D167A3" w:rsidRDefault="00FE3073" w:rsidP="00FE3073">
      <w:pPr>
        <w:autoSpaceDE w:val="0"/>
        <w:autoSpaceDN w:val="0"/>
        <w:adjustRightInd w:val="0"/>
        <w:ind w:left="180" w:hanging="180"/>
        <w:rPr>
          <w:rFonts w:ascii="Times New Roman" w:hAnsi="Times New Roman" w:cs="Times New Roman"/>
          <w:bCs/>
          <w:sz w:val="24"/>
          <w:szCs w:val="24"/>
        </w:rPr>
      </w:pPr>
      <w:r w:rsidRPr="00FE3073">
        <w:rPr>
          <w:rFonts w:ascii="Times New Roman" w:hAnsi="Times New Roman" w:cs="Times New Roman"/>
          <w:b/>
          <w:bCs/>
          <w:sz w:val="24"/>
          <w:szCs w:val="24"/>
        </w:rPr>
        <w:t xml:space="preserve">MGSE9-12.N.CN.2 </w:t>
      </w:r>
      <w:r w:rsidRPr="00FE3073">
        <w:rPr>
          <w:rFonts w:ascii="Times New Roman" w:hAnsi="Times New Roman" w:cs="Times New Roman"/>
          <w:bCs/>
          <w:sz w:val="24"/>
          <w:szCs w:val="24"/>
        </w:rPr>
        <w:t>Use the relation i</w:t>
      </w:r>
      <w:r w:rsidRPr="00FE3073">
        <w:rPr>
          <w:rFonts w:ascii="Times New Roman" w:hAnsi="Times New Roman" w:cs="Times New Roman"/>
          <w:bCs/>
          <w:sz w:val="24"/>
          <w:szCs w:val="24"/>
          <w:vertAlign w:val="superscript"/>
        </w:rPr>
        <w:t>2</w:t>
      </w:r>
      <w:r w:rsidRPr="00FE3073">
        <w:rPr>
          <w:rFonts w:ascii="Times New Roman" w:hAnsi="Times New Roman" w:cs="Times New Roman"/>
          <w:bCs/>
          <w:sz w:val="24"/>
          <w:szCs w:val="24"/>
        </w:rPr>
        <w:t xml:space="preserve"> = –1 and the commutative, associative, and distributive properties to add, subtract, and multiply complex numbers.</w:t>
      </w:r>
    </w:p>
    <w:p w:rsidR="00D167A3" w:rsidRDefault="00D167A3" w:rsidP="00D167A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D167A3">
        <w:rPr>
          <w:rFonts w:ascii="Times New Roman" w:hAnsi="Times New Roman" w:cs="Times New Roman"/>
          <w:bCs/>
          <w:sz w:val="24"/>
          <w:szCs w:val="24"/>
        </w:rPr>
        <w:t>This lesson</w:t>
      </w:r>
      <w:r>
        <w:rPr>
          <w:rFonts w:ascii="Times New Roman" w:hAnsi="Times New Roman" w:cs="Times New Roman"/>
          <w:bCs/>
          <w:sz w:val="24"/>
          <w:szCs w:val="24"/>
        </w:rPr>
        <w:t xml:space="preserve"> involves a range of </w:t>
      </w:r>
      <w:r w:rsidRPr="00D167A3">
        <w:rPr>
          <w:rFonts w:ascii="Times New Roman" w:hAnsi="Times New Roman" w:cs="Times New Roman"/>
          <w:bCs/>
          <w:i/>
          <w:sz w:val="24"/>
          <w:szCs w:val="24"/>
        </w:rPr>
        <w:t>mathematical practices</w:t>
      </w:r>
      <w:r>
        <w:rPr>
          <w:rFonts w:ascii="Times New Roman" w:hAnsi="Times New Roman" w:cs="Times New Roman"/>
          <w:bCs/>
          <w:sz w:val="24"/>
          <w:szCs w:val="24"/>
        </w:rPr>
        <w:t>, with emphasis on:</w:t>
      </w:r>
    </w:p>
    <w:p w:rsidR="00D167A3" w:rsidRDefault="000474AF" w:rsidP="00D167A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412B6C">
        <w:rPr>
          <w:rFonts w:ascii="Times New Roman" w:hAnsi="Times New Roman" w:cs="Times New Roman"/>
          <w:bCs/>
          <w:sz w:val="24"/>
          <w:szCs w:val="24"/>
        </w:rPr>
        <w:t xml:space="preserve">SMP </w:t>
      </w:r>
      <w:r>
        <w:rPr>
          <w:rFonts w:ascii="Times New Roman" w:hAnsi="Times New Roman" w:cs="Times New Roman"/>
          <w:bCs/>
          <w:sz w:val="24"/>
          <w:szCs w:val="24"/>
        </w:rPr>
        <w:t xml:space="preserve">6. </w:t>
      </w:r>
      <w:r w:rsidR="00D167A3">
        <w:rPr>
          <w:rFonts w:ascii="Times New Roman" w:hAnsi="Times New Roman" w:cs="Times New Roman"/>
          <w:bCs/>
          <w:sz w:val="24"/>
          <w:szCs w:val="24"/>
        </w:rPr>
        <w:t>Attend to precision.</w:t>
      </w:r>
    </w:p>
    <w:p w:rsidR="00D167A3" w:rsidRDefault="000474AF" w:rsidP="00D167A3">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412B6C">
        <w:rPr>
          <w:rFonts w:ascii="Times New Roman" w:hAnsi="Times New Roman" w:cs="Times New Roman"/>
          <w:bCs/>
          <w:sz w:val="24"/>
          <w:szCs w:val="24"/>
        </w:rPr>
        <w:t xml:space="preserve">SMP </w:t>
      </w:r>
      <w:r>
        <w:rPr>
          <w:rFonts w:ascii="Times New Roman" w:hAnsi="Times New Roman" w:cs="Times New Roman"/>
          <w:bCs/>
          <w:sz w:val="24"/>
          <w:szCs w:val="24"/>
        </w:rPr>
        <w:t xml:space="preserve">8. </w:t>
      </w:r>
      <w:r w:rsidR="00D167A3">
        <w:rPr>
          <w:rFonts w:ascii="Times New Roman" w:hAnsi="Times New Roman" w:cs="Times New Roman"/>
          <w:bCs/>
          <w:sz w:val="24"/>
          <w:szCs w:val="24"/>
        </w:rPr>
        <w:t xml:space="preserve">Look for and express regularity in repeated </w:t>
      </w:r>
      <w:r>
        <w:rPr>
          <w:rFonts w:ascii="Times New Roman" w:hAnsi="Times New Roman" w:cs="Times New Roman"/>
          <w:bCs/>
          <w:sz w:val="24"/>
          <w:szCs w:val="24"/>
        </w:rPr>
        <w:t>reasoning</w:t>
      </w:r>
      <w:r w:rsidR="00D167A3">
        <w:rPr>
          <w:rFonts w:ascii="Times New Roman" w:hAnsi="Times New Roman" w:cs="Times New Roman"/>
          <w:bCs/>
          <w:sz w:val="24"/>
          <w:szCs w:val="24"/>
        </w:rPr>
        <w:t>.</w:t>
      </w:r>
    </w:p>
    <w:p w:rsidR="00D167A3" w:rsidRPr="00D167A3" w:rsidRDefault="00D167A3" w:rsidP="00D167A3">
      <w:pPr>
        <w:autoSpaceDE w:val="0"/>
        <w:autoSpaceDN w:val="0"/>
        <w:adjustRightInd w:val="0"/>
        <w:spacing w:after="0" w:line="240" w:lineRule="auto"/>
        <w:rPr>
          <w:rFonts w:ascii="Times New Roman" w:hAnsi="Times New Roman" w:cs="Times New Roman"/>
          <w:bCs/>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6F72BE" w:rsidRPr="00A23213" w:rsidTr="00412B6C">
        <w:tc>
          <w:tcPr>
            <w:tcW w:w="5000" w:type="pct"/>
          </w:tcPr>
          <w:p w:rsidR="006F72BE" w:rsidRPr="00A23213" w:rsidRDefault="006F72BE" w:rsidP="00894BF3">
            <w:pPr>
              <w:rPr>
                <w:b/>
                <w:color w:val="000099"/>
                <w:sz w:val="28"/>
              </w:rPr>
            </w:pPr>
            <w:r w:rsidRPr="00A23213">
              <w:rPr>
                <w:b/>
                <w:color w:val="000099"/>
                <w:sz w:val="28"/>
              </w:rPr>
              <w:t>INTRODUCTION</w:t>
            </w:r>
            <w:r w:rsidR="00F5651F" w:rsidRPr="00A23213">
              <w:rPr>
                <w:b/>
                <w:color w:val="000099"/>
                <w:sz w:val="28"/>
              </w:rPr>
              <w:t xml:space="preserve"> </w:t>
            </w:r>
          </w:p>
        </w:tc>
      </w:tr>
      <w:tr w:rsidR="006F72BE" w:rsidRPr="00A23213" w:rsidTr="00412B6C">
        <w:tc>
          <w:tcPr>
            <w:tcW w:w="5000" w:type="pct"/>
          </w:tcPr>
          <w:p w:rsidR="006F72BE" w:rsidRPr="00A23213" w:rsidRDefault="006F72BE" w:rsidP="006F72BE">
            <w:pPr>
              <w:rPr>
                <w:rFonts w:ascii="Times New Roman" w:hAnsi="Times New Roman" w:cs="Times New Roman"/>
                <w:sz w:val="24"/>
                <w:szCs w:val="24"/>
              </w:rPr>
            </w:pPr>
            <w:r w:rsidRPr="00A23213">
              <w:rPr>
                <w:rFonts w:ascii="Times New Roman" w:hAnsi="Times New Roman" w:cs="Times New Roman"/>
                <w:sz w:val="24"/>
                <w:szCs w:val="24"/>
              </w:rPr>
              <w:t>This lesson is structured in the following way:</w:t>
            </w:r>
          </w:p>
        </w:tc>
      </w:tr>
      <w:tr w:rsidR="006F72BE" w:rsidRPr="00A23213" w:rsidTr="006F72BE">
        <w:tc>
          <w:tcPr>
            <w:tcW w:w="5000" w:type="pct"/>
          </w:tcPr>
          <w:p w:rsidR="006F72BE" w:rsidRPr="00D167A3" w:rsidRDefault="006F72BE" w:rsidP="006F72BE">
            <w:pPr>
              <w:rPr>
                <w:rFonts w:ascii="Times New Roman" w:hAnsi="Times New Roman" w:cs="Times New Roman"/>
                <w:sz w:val="24"/>
                <w:szCs w:val="24"/>
                <w:u w:val="single"/>
              </w:rPr>
            </w:pPr>
            <w:r w:rsidRPr="00D167A3">
              <w:rPr>
                <w:rFonts w:ascii="Times New Roman" w:hAnsi="Times New Roman" w:cs="Times New Roman"/>
                <w:sz w:val="24"/>
                <w:szCs w:val="24"/>
                <w:u w:val="single"/>
              </w:rPr>
              <w:t>Before the Lesson,</w:t>
            </w:r>
          </w:p>
          <w:p w:rsidR="003374A6" w:rsidRPr="00D167A3" w:rsidRDefault="003374A6" w:rsidP="006F72BE">
            <w:pPr>
              <w:rPr>
                <w:rFonts w:ascii="Times New Roman" w:hAnsi="Times New Roman" w:cs="Times New Roman"/>
                <w:sz w:val="24"/>
                <w:szCs w:val="24"/>
                <w:u w:val="single"/>
              </w:rPr>
            </w:pPr>
          </w:p>
          <w:p w:rsidR="006F72BE" w:rsidRPr="00D167A3" w:rsidRDefault="003374A6" w:rsidP="003374A6">
            <w:pPr>
              <w:widowControl w:val="0"/>
              <w:autoSpaceDE w:val="0"/>
              <w:autoSpaceDN w:val="0"/>
              <w:adjustRightInd w:val="0"/>
              <w:spacing w:after="120"/>
              <w:rPr>
                <w:rFonts w:ascii="Times New Roman" w:hAnsi="Times New Roman" w:cs="Times New Roman"/>
                <w:color w:val="000000"/>
                <w:sz w:val="24"/>
                <w:szCs w:val="24"/>
              </w:rPr>
            </w:pPr>
            <w:r w:rsidRPr="00D167A3">
              <w:rPr>
                <w:rFonts w:ascii="Times New Roman" w:hAnsi="Times New Roman" w:cs="Times New Roman"/>
                <w:color w:val="000000"/>
                <w:sz w:val="24"/>
                <w:szCs w:val="24"/>
              </w:rPr>
              <w:t>Students work individually on an assessment task that is designed to reveal their current understandings and difficulties. You then review their work, and create questions for students to answer in order to improve their solutions.</w:t>
            </w:r>
          </w:p>
          <w:p w:rsidR="003374A6" w:rsidRPr="00D167A3" w:rsidRDefault="003374A6" w:rsidP="003374A6">
            <w:pPr>
              <w:widowControl w:val="0"/>
              <w:autoSpaceDE w:val="0"/>
              <w:autoSpaceDN w:val="0"/>
              <w:adjustRightInd w:val="0"/>
              <w:spacing w:after="120"/>
              <w:rPr>
                <w:rFonts w:ascii="Times New Roman" w:hAnsi="Times New Roman" w:cs="Times New Roman"/>
                <w:color w:val="000000"/>
                <w:sz w:val="24"/>
                <w:szCs w:val="24"/>
              </w:rPr>
            </w:pPr>
          </w:p>
        </w:tc>
      </w:tr>
      <w:tr w:rsidR="006F72BE" w:rsidRPr="00D167A3" w:rsidTr="00412B6C">
        <w:tc>
          <w:tcPr>
            <w:tcW w:w="5000" w:type="pct"/>
          </w:tcPr>
          <w:p w:rsidR="006F72BE" w:rsidRPr="00D167A3" w:rsidRDefault="006F72BE" w:rsidP="006F72BE">
            <w:pPr>
              <w:rPr>
                <w:rFonts w:ascii="Times New Roman" w:hAnsi="Times New Roman" w:cs="Times New Roman"/>
                <w:sz w:val="24"/>
                <w:szCs w:val="24"/>
                <w:u w:val="single"/>
              </w:rPr>
            </w:pPr>
            <w:r w:rsidRPr="00D167A3">
              <w:rPr>
                <w:rFonts w:ascii="Times New Roman" w:hAnsi="Times New Roman" w:cs="Times New Roman"/>
                <w:sz w:val="24"/>
                <w:szCs w:val="24"/>
                <w:u w:val="single"/>
              </w:rPr>
              <w:t xml:space="preserve">At the Start of the Lesson, </w:t>
            </w:r>
          </w:p>
          <w:p w:rsidR="003374A6" w:rsidRPr="00D167A3" w:rsidRDefault="003374A6" w:rsidP="006F72BE">
            <w:pPr>
              <w:rPr>
                <w:rFonts w:ascii="Times New Roman" w:hAnsi="Times New Roman" w:cs="Times New Roman"/>
                <w:sz w:val="24"/>
                <w:szCs w:val="24"/>
                <w:u w:val="single"/>
              </w:rPr>
            </w:pPr>
          </w:p>
          <w:p w:rsidR="006F72BE" w:rsidRPr="00D167A3" w:rsidRDefault="003374A6" w:rsidP="00894BF3">
            <w:pPr>
              <w:widowControl w:val="0"/>
              <w:autoSpaceDE w:val="0"/>
              <w:autoSpaceDN w:val="0"/>
              <w:adjustRightInd w:val="0"/>
              <w:spacing w:after="120"/>
              <w:rPr>
                <w:rFonts w:ascii="Times New Roman" w:hAnsi="Times New Roman" w:cs="Times New Roman"/>
                <w:sz w:val="24"/>
                <w:szCs w:val="24"/>
                <w:u w:val="single"/>
              </w:rPr>
            </w:pPr>
            <w:r w:rsidRPr="00D167A3">
              <w:rPr>
                <w:rFonts w:ascii="Times New Roman" w:hAnsi="Times New Roman" w:cs="Times New Roman"/>
                <w:color w:val="000000"/>
                <w:sz w:val="24"/>
                <w:szCs w:val="24"/>
              </w:rPr>
              <w:t>After a whole-class interactive introduction, students work in pairs on a collaborative discussion task in which students will choose complex expressions that yield the given solution.</w:t>
            </w:r>
            <w:r w:rsidR="00894BF3" w:rsidRPr="00D167A3">
              <w:rPr>
                <w:rFonts w:ascii="Times New Roman" w:hAnsi="Times New Roman" w:cs="Times New Roman"/>
                <w:color w:val="000000"/>
                <w:sz w:val="24"/>
                <w:szCs w:val="24"/>
              </w:rPr>
              <w:t xml:space="preserve"> Periodically walk around the room checking students work. If help is needed, only a minimal amount of help should be offered. </w:t>
            </w:r>
          </w:p>
        </w:tc>
      </w:tr>
      <w:tr w:rsidR="006F72BE" w:rsidRPr="00A2321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6F72BE" w:rsidRPr="00894BF3" w:rsidRDefault="006F72BE" w:rsidP="00894BF3">
            <w:pPr>
              <w:rPr>
                <w:rFonts w:ascii="Times New Roman" w:hAnsi="Times New Roman" w:cs="Times New Roman"/>
                <w:sz w:val="24"/>
                <w:szCs w:val="24"/>
                <w:u w:val="single"/>
              </w:rPr>
            </w:pPr>
          </w:p>
        </w:tc>
      </w:tr>
      <w:tr w:rsidR="006F72BE" w:rsidRPr="00D167A3" w:rsidTr="006F72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tcPr>
          <w:p w:rsidR="006F72BE" w:rsidRPr="00D167A3" w:rsidRDefault="0012674F" w:rsidP="00412B6C">
            <w:pPr>
              <w:rPr>
                <w:rFonts w:ascii="Times New Roman" w:hAnsi="Times New Roman" w:cs="Times New Roman"/>
                <w:sz w:val="24"/>
                <w:szCs w:val="24"/>
                <w:u w:val="single"/>
              </w:rPr>
            </w:pPr>
            <w:r w:rsidRPr="00D167A3">
              <w:rPr>
                <w:rFonts w:ascii="Times New Roman" w:hAnsi="Times New Roman" w:cs="Times New Roman"/>
                <w:sz w:val="24"/>
                <w:szCs w:val="24"/>
                <w:u w:val="single"/>
              </w:rPr>
              <w:t>After the Whole-Group Class Discussion,</w:t>
            </w:r>
          </w:p>
          <w:p w:rsidR="00894BF3" w:rsidRPr="00D167A3" w:rsidRDefault="00894BF3" w:rsidP="00412B6C">
            <w:pPr>
              <w:rPr>
                <w:rFonts w:ascii="Times New Roman" w:hAnsi="Times New Roman" w:cs="Times New Roman"/>
                <w:sz w:val="24"/>
                <w:szCs w:val="24"/>
                <w:u w:val="single"/>
              </w:rPr>
            </w:pPr>
          </w:p>
          <w:p w:rsidR="006F72BE" w:rsidRPr="00D167A3" w:rsidRDefault="00363AA2" w:rsidP="00412B6C">
            <w:pPr>
              <w:rPr>
                <w:rFonts w:ascii="Times New Roman" w:hAnsi="Times New Roman" w:cs="Times New Roman"/>
                <w:sz w:val="24"/>
                <w:szCs w:val="24"/>
                <w:u w:val="single"/>
              </w:rPr>
            </w:pPr>
            <w:r>
              <w:rPr>
                <w:rFonts w:ascii="Times New Roman" w:hAnsi="Times New Roman" w:cs="Times New Roman"/>
                <w:color w:val="000000"/>
                <w:sz w:val="24"/>
                <w:szCs w:val="24"/>
              </w:rPr>
              <w:t xml:space="preserve">Students </w:t>
            </w:r>
            <w:r w:rsidR="00894BF3" w:rsidRPr="00D167A3">
              <w:rPr>
                <w:rFonts w:ascii="Times New Roman" w:hAnsi="Times New Roman" w:cs="Times New Roman"/>
                <w:color w:val="000000"/>
                <w:sz w:val="24"/>
                <w:szCs w:val="24"/>
              </w:rPr>
              <w:t>return to their original assessment tasks, and try to improve their own responses.</w:t>
            </w:r>
          </w:p>
          <w:p w:rsidR="006F72BE" w:rsidRPr="00D167A3" w:rsidRDefault="006F72BE" w:rsidP="00412B6C">
            <w:pPr>
              <w:pStyle w:val="ListParagraph"/>
              <w:rPr>
                <w:rFonts w:ascii="Times New Roman" w:hAnsi="Times New Roman" w:cs="Times New Roman"/>
                <w:sz w:val="24"/>
                <w:szCs w:val="24"/>
                <w:u w:val="single"/>
              </w:rPr>
            </w:pPr>
          </w:p>
        </w:tc>
      </w:tr>
    </w:tbl>
    <w:p w:rsidR="0012674F" w:rsidRPr="00A23213" w:rsidRDefault="0012674F">
      <w:pPr>
        <w:sectPr w:rsidR="0012674F" w:rsidRPr="00A23213" w:rsidSect="00247FDB">
          <w:pgSz w:w="12240" w:h="15840"/>
          <w:pgMar w:top="432" w:right="432" w:bottom="432" w:left="432" w:header="720" w:footer="720" w:gutter="0"/>
          <w:pgNumType w:start="2"/>
          <w:cols w:space="720"/>
          <w:docGrid w:linePitch="360"/>
        </w:sectPr>
      </w:pPr>
    </w:p>
    <w:p w:rsidR="006F72BE" w:rsidRPr="00A23213" w:rsidRDefault="006F72BE"/>
    <w:tbl>
      <w:tblPr>
        <w:tblStyle w:val="TableGrid"/>
        <w:tblW w:w="497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7"/>
        <w:gridCol w:w="1449"/>
        <w:gridCol w:w="1447"/>
        <w:gridCol w:w="1447"/>
        <w:gridCol w:w="1447"/>
        <w:gridCol w:w="1447"/>
        <w:gridCol w:w="1447"/>
        <w:gridCol w:w="498"/>
      </w:tblGrid>
      <w:tr w:rsidR="0012674F" w:rsidRPr="00A23213" w:rsidTr="004D3E47">
        <w:tc>
          <w:tcPr>
            <w:tcW w:w="5000" w:type="pct"/>
            <w:gridSpan w:val="8"/>
          </w:tcPr>
          <w:p w:rsidR="0012674F" w:rsidRPr="00A23213" w:rsidRDefault="0012674F" w:rsidP="00894BF3">
            <w:pPr>
              <w:rPr>
                <w:b/>
                <w:color w:val="000099"/>
                <w:sz w:val="28"/>
              </w:rPr>
            </w:pPr>
            <w:r w:rsidRPr="00A23213">
              <w:rPr>
                <w:b/>
                <w:color w:val="000099"/>
                <w:sz w:val="28"/>
              </w:rPr>
              <w:t xml:space="preserve">MATERIALS REQUIRED </w:t>
            </w:r>
          </w:p>
        </w:tc>
      </w:tr>
      <w:tr w:rsidR="0012674F" w:rsidRPr="00A23213" w:rsidTr="004D3E47">
        <w:tc>
          <w:tcPr>
            <w:tcW w:w="5000" w:type="pct"/>
            <w:gridSpan w:val="8"/>
          </w:tcPr>
          <w:p w:rsidR="0012674F" w:rsidRDefault="0012674F" w:rsidP="00412B6C">
            <w:pPr>
              <w:rPr>
                <w:rFonts w:ascii="Times New Roman" w:hAnsi="Times New Roman" w:cs="Times New Roman"/>
                <w:sz w:val="24"/>
                <w:szCs w:val="24"/>
              </w:rPr>
            </w:pPr>
          </w:p>
          <w:p w:rsidR="00894BF3" w:rsidRPr="00D167A3" w:rsidRDefault="00894BF3" w:rsidP="00894BF3">
            <w:pPr>
              <w:widowControl w:val="0"/>
              <w:autoSpaceDE w:val="0"/>
              <w:autoSpaceDN w:val="0"/>
              <w:adjustRightInd w:val="0"/>
              <w:rPr>
                <w:rFonts w:ascii="Times New Roman" w:hAnsi="Times New Roman" w:cs="Times New Roman"/>
                <w:color w:val="000000"/>
                <w:sz w:val="24"/>
                <w:szCs w:val="24"/>
              </w:rPr>
            </w:pPr>
            <w:r w:rsidRPr="00D167A3">
              <w:rPr>
                <w:rFonts w:ascii="Times New Roman" w:hAnsi="Times New Roman" w:cs="Times New Roman"/>
                <w:color w:val="000000"/>
                <w:sz w:val="24"/>
                <w:szCs w:val="24"/>
              </w:rPr>
              <w:t>Each individual student will need:</w:t>
            </w:r>
          </w:p>
          <w:tbl>
            <w:tblPr>
              <w:tblW w:w="9180" w:type="dxa"/>
              <w:tblLook w:val="00A0" w:firstRow="1" w:lastRow="0" w:firstColumn="1" w:lastColumn="0" w:noHBand="0" w:noVBand="0"/>
            </w:tblPr>
            <w:tblGrid>
              <w:gridCol w:w="9180"/>
            </w:tblGrid>
            <w:tr w:rsidR="00894BF3" w:rsidRPr="00D167A3" w:rsidTr="00412B6C">
              <w:trPr>
                <w:trHeight w:val="300"/>
              </w:trPr>
              <w:tc>
                <w:tcPr>
                  <w:tcW w:w="9180" w:type="dxa"/>
                  <w:tcBorders>
                    <w:top w:val="nil"/>
                    <w:left w:val="nil"/>
                    <w:bottom w:val="nil"/>
                    <w:right w:val="nil"/>
                  </w:tcBorders>
                  <w:noWrap/>
                  <w:vAlign w:val="bottom"/>
                </w:tcPr>
                <w:p w:rsidR="00894BF3" w:rsidRPr="00D167A3" w:rsidRDefault="00894BF3" w:rsidP="00C1579C">
                  <w:pPr>
                    <w:pStyle w:val="NoSpacing"/>
                    <w:numPr>
                      <w:ilvl w:val="0"/>
                      <w:numId w:val="14"/>
                    </w:numPr>
                  </w:pPr>
                  <w:r w:rsidRPr="00D167A3">
                    <w:t xml:space="preserve">Two copies of the Formative Assessment </w:t>
                  </w:r>
                  <w:r w:rsidRPr="00D167A3">
                    <w:rPr>
                      <w:i/>
                    </w:rPr>
                    <w:t>Complex Numbers</w:t>
                  </w:r>
                  <w:r w:rsidRPr="00D167A3">
                    <w:t xml:space="preserve"> for Pre-Assessment and for Post-Assessment</w:t>
                  </w:r>
                </w:p>
              </w:tc>
            </w:tr>
          </w:tbl>
          <w:p w:rsidR="00894BF3" w:rsidRPr="00D167A3" w:rsidRDefault="00894BF3" w:rsidP="00C1579C">
            <w:pPr>
              <w:pStyle w:val="NoSpacing"/>
              <w:numPr>
                <w:ilvl w:val="0"/>
                <w:numId w:val="14"/>
              </w:numPr>
              <w:ind w:left="900" w:hanging="450"/>
            </w:pPr>
            <w:r w:rsidRPr="00D167A3">
              <w:t>A mini-whiteboard, pen, and eraser</w:t>
            </w:r>
          </w:p>
          <w:p w:rsidR="00894BF3" w:rsidRPr="00D167A3" w:rsidRDefault="00894BF3" w:rsidP="00894BF3">
            <w:pPr>
              <w:widowControl w:val="0"/>
              <w:tabs>
                <w:tab w:val="left" w:pos="540"/>
              </w:tabs>
              <w:autoSpaceDE w:val="0"/>
              <w:autoSpaceDN w:val="0"/>
              <w:adjustRightInd w:val="0"/>
              <w:spacing w:after="120"/>
              <w:rPr>
                <w:rFonts w:ascii="Times New Roman" w:hAnsi="Times New Roman" w:cs="Times New Roman"/>
                <w:color w:val="000000"/>
                <w:sz w:val="24"/>
                <w:szCs w:val="24"/>
              </w:rPr>
            </w:pPr>
            <w:r w:rsidRPr="00D167A3">
              <w:rPr>
                <w:rFonts w:ascii="Times New Roman" w:hAnsi="Times New Roman" w:cs="Times New Roman"/>
                <w:color w:val="000000"/>
                <w:sz w:val="24"/>
                <w:szCs w:val="24"/>
              </w:rPr>
              <w:t>Each small group of students will need:</w:t>
            </w:r>
          </w:p>
          <w:tbl>
            <w:tblPr>
              <w:tblW w:w="9180" w:type="dxa"/>
              <w:tblLook w:val="00A0" w:firstRow="1" w:lastRow="0" w:firstColumn="1" w:lastColumn="0" w:noHBand="0" w:noVBand="0"/>
            </w:tblPr>
            <w:tblGrid>
              <w:gridCol w:w="9180"/>
            </w:tblGrid>
            <w:tr w:rsidR="00894BF3" w:rsidRPr="00D167A3" w:rsidTr="00412B6C">
              <w:trPr>
                <w:trHeight w:val="300"/>
              </w:trPr>
              <w:tc>
                <w:tcPr>
                  <w:tcW w:w="9180" w:type="dxa"/>
                  <w:tcBorders>
                    <w:top w:val="nil"/>
                    <w:left w:val="nil"/>
                    <w:bottom w:val="nil"/>
                    <w:right w:val="nil"/>
                  </w:tcBorders>
                  <w:noWrap/>
                  <w:vAlign w:val="bottom"/>
                </w:tcPr>
                <w:p w:rsidR="00894BF3" w:rsidRPr="00C1579C" w:rsidRDefault="00894BF3" w:rsidP="00C1579C">
                  <w:pPr>
                    <w:pStyle w:val="NoSpacing"/>
                    <w:numPr>
                      <w:ilvl w:val="0"/>
                      <w:numId w:val="15"/>
                    </w:numPr>
                    <w:rPr>
                      <w:szCs w:val="24"/>
                    </w:rPr>
                  </w:pPr>
                  <w:r w:rsidRPr="00C1579C">
                    <w:rPr>
                      <w:szCs w:val="24"/>
                    </w:rPr>
                    <w:t>A set of complex equation card</w:t>
                  </w:r>
                </w:p>
                <w:p w:rsidR="00D167A3" w:rsidRPr="00C1579C" w:rsidRDefault="00D167A3" w:rsidP="00C1579C">
                  <w:pPr>
                    <w:pStyle w:val="NoSpacing"/>
                    <w:rPr>
                      <w:szCs w:val="24"/>
                    </w:rPr>
                  </w:pPr>
                </w:p>
                <w:p w:rsidR="00894BF3" w:rsidRPr="00C1579C" w:rsidRDefault="00894BF3" w:rsidP="00C1579C">
                  <w:pPr>
                    <w:pStyle w:val="NoSpacing"/>
                    <w:numPr>
                      <w:ilvl w:val="0"/>
                      <w:numId w:val="15"/>
                    </w:numPr>
                    <w:rPr>
                      <w:szCs w:val="24"/>
                    </w:rPr>
                  </w:pPr>
                  <w:r w:rsidRPr="00C1579C">
                    <w:rPr>
                      <w:szCs w:val="24"/>
                    </w:rPr>
                    <w:t>A set of complex expression cards</w:t>
                  </w:r>
                </w:p>
                <w:p w:rsidR="00D167A3" w:rsidRPr="00C1579C" w:rsidRDefault="00D167A3" w:rsidP="00C1579C">
                  <w:pPr>
                    <w:pStyle w:val="NoSpacing"/>
                    <w:rPr>
                      <w:szCs w:val="24"/>
                    </w:rPr>
                  </w:pPr>
                </w:p>
                <w:p w:rsidR="00894BF3" w:rsidRPr="00C1579C" w:rsidRDefault="00894BF3" w:rsidP="00C1579C">
                  <w:pPr>
                    <w:pStyle w:val="NoSpacing"/>
                    <w:numPr>
                      <w:ilvl w:val="0"/>
                      <w:numId w:val="15"/>
                    </w:numPr>
                    <w:rPr>
                      <w:szCs w:val="24"/>
                    </w:rPr>
                  </w:pPr>
                  <w:r w:rsidRPr="00C1579C">
                    <w:rPr>
                      <w:szCs w:val="24"/>
                    </w:rPr>
                    <w:t>Poster paper or construction paper</w:t>
                  </w:r>
                </w:p>
                <w:p w:rsidR="00D167A3" w:rsidRPr="00C1579C" w:rsidRDefault="00D167A3" w:rsidP="00C1579C">
                  <w:pPr>
                    <w:pStyle w:val="NoSpacing"/>
                    <w:rPr>
                      <w:szCs w:val="24"/>
                    </w:rPr>
                  </w:pPr>
                </w:p>
                <w:p w:rsidR="00894BF3" w:rsidRPr="00D167A3" w:rsidRDefault="00894BF3" w:rsidP="00C1579C">
                  <w:pPr>
                    <w:pStyle w:val="NoSpacing"/>
                    <w:numPr>
                      <w:ilvl w:val="0"/>
                      <w:numId w:val="15"/>
                    </w:numPr>
                  </w:pPr>
                  <w:r w:rsidRPr="00C1579C">
                    <w:rPr>
                      <w:szCs w:val="24"/>
                    </w:rPr>
                    <w:t>Glue sticks or tape</w:t>
                  </w:r>
                </w:p>
              </w:tc>
            </w:tr>
          </w:tbl>
          <w:p w:rsidR="00894BF3" w:rsidRPr="00894BF3" w:rsidRDefault="00894BF3" w:rsidP="00D167A3">
            <w:pPr>
              <w:widowControl w:val="0"/>
              <w:tabs>
                <w:tab w:val="left" w:pos="540"/>
              </w:tabs>
              <w:autoSpaceDE w:val="0"/>
              <w:autoSpaceDN w:val="0"/>
              <w:adjustRightInd w:val="0"/>
              <w:spacing w:after="120"/>
              <w:rPr>
                <w:rFonts w:ascii="Times New Roman" w:hAnsi="Times New Roman" w:cs="Times New Roman"/>
                <w:color w:val="000000"/>
              </w:rPr>
            </w:pPr>
            <w:r w:rsidRPr="00D167A3">
              <w:rPr>
                <w:rFonts w:ascii="Times New Roman" w:hAnsi="Times New Roman" w:cs="Times New Roman"/>
                <w:color w:val="000000"/>
                <w:sz w:val="24"/>
                <w:szCs w:val="24"/>
              </w:rPr>
              <w:t>There are also some slides to help with</w:t>
            </w:r>
            <w:r w:rsidRPr="00C451AB">
              <w:rPr>
                <w:rFonts w:ascii="Times New Roman" w:hAnsi="Times New Roman" w:cs="Times New Roman"/>
                <w:color w:val="000000"/>
              </w:rPr>
              <w:t xml:space="preserve"> instructions and to</w:t>
            </w:r>
            <w:r>
              <w:rPr>
                <w:rFonts w:ascii="Times New Roman" w:hAnsi="Times New Roman" w:cs="Times New Roman"/>
                <w:color w:val="000000"/>
              </w:rPr>
              <w:t xml:space="preserve"> support whole-class discussion.</w:t>
            </w:r>
          </w:p>
        </w:tc>
      </w:tr>
      <w:tr w:rsidR="0012674F" w:rsidRPr="00A23213" w:rsidTr="004D3E47">
        <w:tc>
          <w:tcPr>
            <w:tcW w:w="5000" w:type="pct"/>
            <w:gridSpan w:val="8"/>
          </w:tcPr>
          <w:p w:rsidR="0012674F" w:rsidRPr="00A23213" w:rsidRDefault="0012674F" w:rsidP="00894BF3">
            <w:pPr>
              <w:pStyle w:val="ListParagraph"/>
              <w:rPr>
                <w:rFonts w:ascii="Times New Roman" w:hAnsi="Times New Roman" w:cs="Times New Roman"/>
                <w:sz w:val="24"/>
                <w:szCs w:val="24"/>
              </w:rPr>
            </w:pPr>
          </w:p>
        </w:tc>
      </w:tr>
      <w:tr w:rsidR="0012674F" w:rsidRPr="00A23213" w:rsidTr="004D3E47">
        <w:tc>
          <w:tcPr>
            <w:tcW w:w="5000" w:type="pct"/>
            <w:gridSpan w:val="8"/>
          </w:tcPr>
          <w:p w:rsidR="0012674F" w:rsidRPr="00A23213" w:rsidRDefault="0012674F" w:rsidP="0005179E">
            <w:pPr>
              <w:rPr>
                <w:b/>
                <w:color w:val="000099"/>
                <w:sz w:val="28"/>
              </w:rPr>
            </w:pPr>
            <w:r w:rsidRPr="00A23213">
              <w:rPr>
                <w:b/>
                <w:color w:val="000099"/>
                <w:sz w:val="28"/>
              </w:rPr>
              <w:t xml:space="preserve">TEACHER PREP REQUIRED </w:t>
            </w:r>
          </w:p>
        </w:tc>
      </w:tr>
      <w:tr w:rsidR="0012674F" w:rsidRPr="00A23213" w:rsidTr="004D3E47">
        <w:tc>
          <w:tcPr>
            <w:tcW w:w="5000" w:type="pct"/>
            <w:gridSpan w:val="8"/>
          </w:tcPr>
          <w:p w:rsidR="0012674F" w:rsidRDefault="0012674F" w:rsidP="00412B6C">
            <w:pPr>
              <w:rPr>
                <w:rFonts w:ascii="Times New Roman" w:hAnsi="Times New Roman" w:cs="Times New Roman"/>
                <w:sz w:val="24"/>
                <w:szCs w:val="24"/>
              </w:rPr>
            </w:pPr>
            <w:r w:rsidRPr="00A23213">
              <w:rPr>
                <w:rFonts w:ascii="Times New Roman" w:hAnsi="Times New Roman" w:cs="Times New Roman"/>
                <w:sz w:val="24"/>
                <w:szCs w:val="24"/>
              </w:rPr>
              <w:t>Teacher, be advised that prior to the lesson, the following preparations/copies will need to be made:</w:t>
            </w:r>
          </w:p>
          <w:p w:rsidR="00501800" w:rsidRDefault="00501800" w:rsidP="0050180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Enough copies of the Pre-Assessment for each student</w:t>
            </w:r>
          </w:p>
          <w:p w:rsidR="00501800" w:rsidRDefault="00501800" w:rsidP="0050180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Enough copies of collaborative activity (whole group) for each student</w:t>
            </w:r>
          </w:p>
          <w:p w:rsidR="00501800" w:rsidRPr="00501800" w:rsidRDefault="00501800" w:rsidP="0050180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Enough copies of collaborative activity (cards already cut) for each GROUP</w:t>
            </w:r>
          </w:p>
        </w:tc>
      </w:tr>
      <w:tr w:rsidR="0012674F" w:rsidRPr="000474AF" w:rsidTr="004D3E47">
        <w:tc>
          <w:tcPr>
            <w:tcW w:w="5000" w:type="pct"/>
            <w:gridSpan w:val="8"/>
          </w:tcPr>
          <w:p w:rsidR="0012674F" w:rsidRPr="000474AF" w:rsidRDefault="0012674F" w:rsidP="00501800">
            <w:pPr>
              <w:rPr>
                <w:rFonts w:ascii="Times New Roman" w:hAnsi="Times New Roman" w:cs="Times New Roman"/>
                <w:b/>
                <w:sz w:val="24"/>
                <w:szCs w:val="24"/>
              </w:rPr>
            </w:pPr>
          </w:p>
        </w:tc>
      </w:tr>
      <w:tr w:rsidR="0012674F" w:rsidRPr="00A23213" w:rsidTr="004D3E47">
        <w:tc>
          <w:tcPr>
            <w:tcW w:w="5000" w:type="pct"/>
            <w:gridSpan w:val="8"/>
          </w:tcPr>
          <w:p w:rsidR="0012674F" w:rsidRPr="00A23213" w:rsidRDefault="0012674F" w:rsidP="00D167A3">
            <w:pPr>
              <w:rPr>
                <w:b/>
                <w:color w:val="000099"/>
                <w:sz w:val="28"/>
              </w:rPr>
            </w:pPr>
            <w:r w:rsidRPr="00A23213">
              <w:rPr>
                <w:b/>
                <w:color w:val="000099"/>
                <w:sz w:val="28"/>
              </w:rPr>
              <w:t>TIME NEEDED:</w:t>
            </w:r>
            <w:r w:rsidRPr="00A23213">
              <w:rPr>
                <w:b/>
                <w:i/>
                <w:color w:val="000099"/>
                <w:sz w:val="20"/>
                <w:szCs w:val="20"/>
              </w:rPr>
              <w:t xml:space="preserve"> </w:t>
            </w:r>
          </w:p>
        </w:tc>
      </w:tr>
      <w:tr w:rsidR="0012674F" w:rsidRPr="00A23213" w:rsidTr="004D3E47">
        <w:trPr>
          <w:trHeight w:val="639"/>
        </w:trPr>
        <w:tc>
          <w:tcPr>
            <w:tcW w:w="1021" w:type="pct"/>
          </w:tcPr>
          <w:p w:rsidR="0012674F" w:rsidRPr="00A23213" w:rsidRDefault="0012674F" w:rsidP="00412B6C">
            <w:pPr>
              <w:rPr>
                <w:rFonts w:ascii="Times New Roman" w:hAnsi="Times New Roman" w:cs="Times New Roman"/>
                <w:sz w:val="24"/>
                <w:szCs w:val="24"/>
              </w:rPr>
            </w:pPr>
            <w:r w:rsidRPr="00A23213">
              <w:rPr>
                <w:rFonts w:ascii="Times New Roman" w:hAnsi="Times New Roman" w:cs="Times New Roman"/>
                <w:sz w:val="24"/>
                <w:szCs w:val="24"/>
              </w:rPr>
              <w:t>For Pre-Assessment:</w:t>
            </w:r>
          </w:p>
        </w:tc>
        <w:tc>
          <w:tcPr>
            <w:tcW w:w="628" w:type="pct"/>
          </w:tcPr>
          <w:p w:rsidR="0012674F" w:rsidRPr="00A23213" w:rsidRDefault="0005179E" w:rsidP="00412B6C">
            <w:pPr>
              <w:rPr>
                <w:rFonts w:ascii="Times New Roman" w:hAnsi="Times New Roman" w:cs="Times New Roman"/>
                <w:sz w:val="24"/>
                <w:szCs w:val="24"/>
              </w:rPr>
            </w:pPr>
            <w:r>
              <w:rPr>
                <w:rFonts w:ascii="Times New Roman" w:hAnsi="Times New Roman" w:cs="Times New Roman"/>
                <w:sz w:val="24"/>
                <w:szCs w:val="24"/>
              </w:rPr>
              <w:t xml:space="preserve">15 min   </w:t>
            </w:r>
          </w:p>
        </w:tc>
        <w:tc>
          <w:tcPr>
            <w:tcW w:w="627" w:type="pct"/>
          </w:tcPr>
          <w:p w:rsidR="0012674F" w:rsidRPr="00A23213" w:rsidRDefault="0012674F" w:rsidP="00412B6C">
            <w:pPr>
              <w:rPr>
                <w:rFonts w:ascii="Times New Roman" w:hAnsi="Times New Roman" w:cs="Times New Roman"/>
                <w:sz w:val="24"/>
                <w:szCs w:val="24"/>
              </w:rPr>
            </w:pPr>
            <w:r w:rsidRPr="00A23213">
              <w:rPr>
                <w:rFonts w:ascii="Times New Roman" w:hAnsi="Times New Roman" w:cs="Times New Roman"/>
                <w:sz w:val="24"/>
                <w:szCs w:val="24"/>
              </w:rPr>
              <w:t>For Lesson:</w:t>
            </w:r>
          </w:p>
        </w:tc>
        <w:tc>
          <w:tcPr>
            <w:tcW w:w="627" w:type="pct"/>
          </w:tcPr>
          <w:p w:rsidR="0012674F" w:rsidRPr="00A23213" w:rsidRDefault="00D167A3" w:rsidP="00412B6C">
            <w:pPr>
              <w:rPr>
                <w:rFonts w:ascii="Times New Roman" w:hAnsi="Times New Roman" w:cs="Times New Roman"/>
                <w:sz w:val="24"/>
                <w:szCs w:val="24"/>
              </w:rPr>
            </w:pPr>
            <w:r>
              <w:rPr>
                <w:rFonts w:ascii="Times New Roman" w:hAnsi="Times New Roman" w:cs="Times New Roman"/>
                <w:sz w:val="24"/>
                <w:szCs w:val="24"/>
              </w:rPr>
              <w:t>5</w:t>
            </w:r>
            <w:r w:rsidR="0005179E">
              <w:rPr>
                <w:rFonts w:ascii="Times New Roman" w:hAnsi="Times New Roman" w:cs="Times New Roman"/>
                <w:sz w:val="24"/>
                <w:szCs w:val="24"/>
              </w:rPr>
              <w:t>5 min</w:t>
            </w:r>
          </w:p>
        </w:tc>
        <w:tc>
          <w:tcPr>
            <w:tcW w:w="627" w:type="pct"/>
          </w:tcPr>
          <w:p w:rsidR="0012674F" w:rsidRPr="00A23213" w:rsidRDefault="0012674F" w:rsidP="00412B6C">
            <w:pPr>
              <w:rPr>
                <w:rFonts w:ascii="Times New Roman" w:hAnsi="Times New Roman" w:cs="Times New Roman"/>
                <w:sz w:val="24"/>
                <w:szCs w:val="24"/>
              </w:rPr>
            </w:pPr>
            <w:r w:rsidRPr="00A23213">
              <w:rPr>
                <w:rFonts w:ascii="Times New Roman" w:hAnsi="Times New Roman" w:cs="Times New Roman"/>
                <w:sz w:val="24"/>
                <w:szCs w:val="24"/>
              </w:rPr>
              <w:t>For Post:</w:t>
            </w:r>
          </w:p>
        </w:tc>
        <w:tc>
          <w:tcPr>
            <w:tcW w:w="627" w:type="pct"/>
          </w:tcPr>
          <w:p w:rsidR="0012674F" w:rsidRPr="00A23213" w:rsidRDefault="0005179E" w:rsidP="00412B6C">
            <w:pPr>
              <w:rPr>
                <w:rFonts w:ascii="Times New Roman" w:hAnsi="Times New Roman" w:cs="Times New Roman"/>
                <w:sz w:val="24"/>
                <w:szCs w:val="24"/>
              </w:rPr>
            </w:pPr>
            <w:r>
              <w:rPr>
                <w:rFonts w:ascii="Times New Roman" w:hAnsi="Times New Roman" w:cs="Times New Roman"/>
                <w:sz w:val="24"/>
                <w:szCs w:val="24"/>
              </w:rPr>
              <w:t>15 min</w:t>
            </w:r>
          </w:p>
        </w:tc>
        <w:tc>
          <w:tcPr>
            <w:tcW w:w="627" w:type="pct"/>
          </w:tcPr>
          <w:p w:rsidR="0012674F" w:rsidRPr="00A23213" w:rsidRDefault="0012674F" w:rsidP="00412B6C">
            <w:pPr>
              <w:rPr>
                <w:rFonts w:ascii="Times New Roman" w:hAnsi="Times New Roman" w:cs="Times New Roman"/>
                <w:sz w:val="24"/>
                <w:szCs w:val="24"/>
              </w:rPr>
            </w:pPr>
          </w:p>
        </w:tc>
        <w:tc>
          <w:tcPr>
            <w:tcW w:w="213" w:type="pct"/>
          </w:tcPr>
          <w:p w:rsidR="0012674F" w:rsidRPr="00A23213" w:rsidRDefault="0012674F" w:rsidP="00412B6C">
            <w:pPr>
              <w:rPr>
                <w:rFonts w:ascii="Times New Roman" w:hAnsi="Times New Roman" w:cs="Times New Roman"/>
                <w:sz w:val="24"/>
                <w:szCs w:val="24"/>
              </w:rPr>
            </w:pPr>
          </w:p>
        </w:tc>
      </w:tr>
      <w:tr w:rsidR="0012674F" w:rsidRPr="00A23213" w:rsidTr="004D3E47">
        <w:tc>
          <w:tcPr>
            <w:tcW w:w="5000" w:type="pct"/>
            <w:gridSpan w:val="8"/>
          </w:tcPr>
          <w:p w:rsidR="0012674F" w:rsidRPr="00A23213" w:rsidRDefault="0012674F" w:rsidP="00412B6C">
            <w:pPr>
              <w:rPr>
                <w:rFonts w:ascii="Times New Roman" w:hAnsi="Times New Roman" w:cs="Times New Roman"/>
                <w:sz w:val="24"/>
                <w:szCs w:val="24"/>
              </w:rPr>
            </w:pPr>
          </w:p>
        </w:tc>
      </w:tr>
      <w:tr w:rsidR="0012674F" w:rsidRPr="00A23213" w:rsidTr="004D3E47">
        <w:tc>
          <w:tcPr>
            <w:tcW w:w="5000" w:type="pct"/>
            <w:gridSpan w:val="8"/>
          </w:tcPr>
          <w:p w:rsidR="0012674F" w:rsidRPr="00D167A3" w:rsidRDefault="0012674F" w:rsidP="0005179E">
            <w:pPr>
              <w:rPr>
                <w:rFonts w:ascii="Times New Roman" w:hAnsi="Times New Roman" w:cs="Times New Roman"/>
                <w:b/>
                <w:i/>
                <w:color w:val="000099"/>
                <w:sz w:val="24"/>
                <w:szCs w:val="24"/>
              </w:rPr>
            </w:pPr>
            <w:r w:rsidRPr="00D167A3">
              <w:rPr>
                <w:rFonts w:ascii="Times New Roman" w:hAnsi="Times New Roman" w:cs="Times New Roman"/>
                <w:b/>
                <w:color w:val="000099"/>
                <w:sz w:val="24"/>
                <w:szCs w:val="24"/>
              </w:rPr>
              <w:t>FRAMING</w:t>
            </w:r>
            <w:r w:rsidR="00F5651F" w:rsidRPr="00D167A3">
              <w:rPr>
                <w:rFonts w:ascii="Times New Roman" w:hAnsi="Times New Roman" w:cs="Times New Roman"/>
                <w:b/>
                <w:color w:val="000099"/>
                <w:sz w:val="24"/>
                <w:szCs w:val="24"/>
              </w:rPr>
              <w:t xml:space="preserve"> FOR THE TEACHER:</w:t>
            </w:r>
            <w:r w:rsidRPr="00D167A3">
              <w:rPr>
                <w:rFonts w:ascii="Times New Roman" w:hAnsi="Times New Roman" w:cs="Times New Roman"/>
                <w:b/>
                <w:color w:val="000099"/>
                <w:sz w:val="24"/>
                <w:szCs w:val="24"/>
              </w:rPr>
              <w:t xml:space="preserve">  </w:t>
            </w:r>
          </w:p>
          <w:p w:rsidR="0005179E" w:rsidRPr="00D167A3" w:rsidRDefault="0005179E" w:rsidP="00D167A3">
            <w:pPr>
              <w:rPr>
                <w:rFonts w:ascii="Times New Roman" w:hAnsi="Times New Roman" w:cs="Times New Roman"/>
                <w:sz w:val="24"/>
                <w:szCs w:val="24"/>
              </w:rPr>
            </w:pPr>
            <w:r w:rsidRPr="00D167A3">
              <w:rPr>
                <w:rFonts w:ascii="Times New Roman" w:hAnsi="Times New Roman" w:cs="Times New Roman"/>
                <w:sz w:val="24"/>
                <w:szCs w:val="24"/>
              </w:rPr>
              <w:t xml:space="preserve">This FAL is important because it addresses the standards of complex numbers. It helps the </w:t>
            </w:r>
            <w:r w:rsidR="000474AF">
              <w:rPr>
                <w:rFonts w:ascii="Times New Roman" w:hAnsi="Times New Roman" w:cs="Times New Roman"/>
                <w:sz w:val="24"/>
                <w:szCs w:val="24"/>
              </w:rPr>
              <w:t>student</w:t>
            </w:r>
            <w:r w:rsidR="000474AF" w:rsidRPr="00D167A3">
              <w:rPr>
                <w:rFonts w:ascii="Times New Roman" w:hAnsi="Times New Roman" w:cs="Times New Roman"/>
                <w:sz w:val="24"/>
                <w:szCs w:val="24"/>
              </w:rPr>
              <w:t>s</w:t>
            </w:r>
            <w:r w:rsidR="000474AF">
              <w:rPr>
                <w:rFonts w:ascii="Times New Roman" w:hAnsi="Times New Roman" w:cs="Times New Roman"/>
                <w:sz w:val="24"/>
                <w:szCs w:val="24"/>
              </w:rPr>
              <w:t>’</w:t>
            </w:r>
            <w:r w:rsidRPr="00D167A3">
              <w:rPr>
                <w:rFonts w:ascii="Times New Roman" w:hAnsi="Times New Roman" w:cs="Times New Roman"/>
                <w:sz w:val="24"/>
                <w:szCs w:val="24"/>
              </w:rPr>
              <w:t xml:space="preserve"> master </w:t>
            </w:r>
            <w:r w:rsidR="00D167A3" w:rsidRPr="00D167A3">
              <w:rPr>
                <w:rFonts w:ascii="Times New Roman" w:hAnsi="Times New Roman" w:cs="Times New Roman"/>
                <w:sz w:val="24"/>
                <w:szCs w:val="24"/>
              </w:rPr>
              <w:t xml:space="preserve">adding, subtracting, and </w:t>
            </w:r>
            <w:r w:rsidR="000474AF" w:rsidRPr="00D167A3">
              <w:rPr>
                <w:rFonts w:ascii="Times New Roman" w:hAnsi="Times New Roman" w:cs="Times New Roman"/>
                <w:sz w:val="24"/>
                <w:szCs w:val="24"/>
              </w:rPr>
              <w:t>multiplying complex</w:t>
            </w:r>
            <w:r w:rsidRPr="00D167A3">
              <w:rPr>
                <w:rFonts w:ascii="Times New Roman" w:hAnsi="Times New Roman" w:cs="Times New Roman"/>
                <w:sz w:val="24"/>
                <w:szCs w:val="24"/>
              </w:rPr>
              <w:t xml:space="preserve"> numbers so higher order questions </w:t>
            </w:r>
            <w:r w:rsidR="00D167A3" w:rsidRPr="00D167A3">
              <w:rPr>
                <w:rFonts w:ascii="Times New Roman" w:hAnsi="Times New Roman" w:cs="Times New Roman"/>
                <w:sz w:val="24"/>
                <w:szCs w:val="24"/>
              </w:rPr>
              <w:t>are possible without</w:t>
            </w:r>
            <w:r w:rsidRPr="00D167A3">
              <w:rPr>
                <w:rFonts w:ascii="Times New Roman" w:hAnsi="Times New Roman" w:cs="Times New Roman"/>
                <w:sz w:val="24"/>
                <w:szCs w:val="24"/>
              </w:rPr>
              <w:t xml:space="preserve"> the computational aspect </w:t>
            </w:r>
            <w:r w:rsidR="00D167A3" w:rsidRPr="00D167A3">
              <w:rPr>
                <w:rFonts w:ascii="Times New Roman" w:hAnsi="Times New Roman" w:cs="Times New Roman"/>
                <w:sz w:val="24"/>
                <w:szCs w:val="24"/>
              </w:rPr>
              <w:t xml:space="preserve">hindering understanding.  Complex numbers are necessary for understanding calculus. </w:t>
            </w:r>
          </w:p>
        </w:tc>
      </w:tr>
      <w:tr w:rsidR="0012674F" w:rsidRPr="00A23213" w:rsidTr="004D3E47">
        <w:tc>
          <w:tcPr>
            <w:tcW w:w="5000" w:type="pct"/>
            <w:gridSpan w:val="8"/>
          </w:tcPr>
          <w:p w:rsidR="0012674F" w:rsidRPr="00A23213" w:rsidRDefault="0012674F" w:rsidP="00412B6C">
            <w:pPr>
              <w:rPr>
                <w:rFonts w:ascii="Times New Roman" w:hAnsi="Times New Roman" w:cs="Times New Roman"/>
                <w:sz w:val="24"/>
                <w:szCs w:val="24"/>
              </w:rPr>
            </w:pPr>
          </w:p>
        </w:tc>
      </w:tr>
      <w:tr w:rsidR="0012674F" w:rsidRPr="00A23213" w:rsidTr="004D3E47">
        <w:tc>
          <w:tcPr>
            <w:tcW w:w="5000" w:type="pct"/>
            <w:gridSpan w:val="8"/>
          </w:tcPr>
          <w:p w:rsidR="0012674F" w:rsidRPr="00A23213" w:rsidRDefault="0012674F" w:rsidP="00F5651F">
            <w:pPr>
              <w:rPr>
                <w:rFonts w:ascii="Times New Roman" w:hAnsi="Times New Roman" w:cs="Times New Roman"/>
                <w:sz w:val="24"/>
                <w:szCs w:val="24"/>
              </w:rPr>
            </w:pPr>
          </w:p>
        </w:tc>
      </w:tr>
      <w:tr w:rsidR="00F5651F" w:rsidRPr="00A23213" w:rsidTr="004D3E47">
        <w:tc>
          <w:tcPr>
            <w:tcW w:w="5000" w:type="pct"/>
            <w:gridSpan w:val="8"/>
          </w:tcPr>
          <w:p w:rsidR="00F5651F" w:rsidRPr="00A23213" w:rsidRDefault="00F5651F" w:rsidP="00D167A3">
            <w:pPr>
              <w:rPr>
                <w:b/>
                <w:i/>
                <w:color w:val="000099"/>
                <w:sz w:val="20"/>
                <w:szCs w:val="20"/>
              </w:rPr>
            </w:pPr>
            <w:r w:rsidRPr="00A23213">
              <w:rPr>
                <w:b/>
                <w:color w:val="000099"/>
                <w:sz w:val="28"/>
              </w:rPr>
              <w:t xml:space="preserve">FRAMING FOR THE </w:t>
            </w:r>
            <w:r w:rsidR="00D167A3">
              <w:rPr>
                <w:b/>
                <w:color w:val="000099"/>
                <w:sz w:val="28"/>
              </w:rPr>
              <w:t>STUDENT</w:t>
            </w:r>
            <w:r w:rsidRPr="00A23213">
              <w:rPr>
                <w:b/>
                <w:color w:val="000099"/>
                <w:sz w:val="28"/>
              </w:rPr>
              <w:t xml:space="preserve">S:  </w:t>
            </w:r>
          </w:p>
        </w:tc>
      </w:tr>
      <w:tr w:rsidR="00F5651F" w:rsidRPr="00A23213" w:rsidTr="004D3E47">
        <w:tc>
          <w:tcPr>
            <w:tcW w:w="5000" w:type="pct"/>
            <w:gridSpan w:val="8"/>
          </w:tcPr>
          <w:p w:rsidR="00F5651F" w:rsidRPr="00A23213" w:rsidRDefault="00F5651F" w:rsidP="00412B6C">
            <w:pPr>
              <w:rPr>
                <w:rFonts w:ascii="Times New Roman" w:hAnsi="Times New Roman" w:cs="Times New Roman"/>
                <w:sz w:val="24"/>
                <w:szCs w:val="24"/>
              </w:rPr>
            </w:pPr>
            <w:r w:rsidRPr="00A23213">
              <w:rPr>
                <w:rFonts w:ascii="Times New Roman" w:hAnsi="Times New Roman" w:cs="Times New Roman"/>
                <w:sz w:val="24"/>
                <w:szCs w:val="24"/>
              </w:rPr>
              <w:t>Say to the students:</w:t>
            </w:r>
          </w:p>
        </w:tc>
      </w:tr>
      <w:tr w:rsidR="00F5651F" w:rsidRPr="00A23213" w:rsidTr="004D3E47">
        <w:tc>
          <w:tcPr>
            <w:tcW w:w="5000" w:type="pct"/>
            <w:gridSpan w:val="8"/>
          </w:tcPr>
          <w:p w:rsidR="00F5651F" w:rsidRPr="00A23213" w:rsidRDefault="00F5651F" w:rsidP="00363AA2">
            <w:pPr>
              <w:rPr>
                <w:rFonts w:ascii="Times New Roman" w:hAnsi="Times New Roman" w:cs="Times New Roman"/>
                <w:i/>
                <w:sz w:val="24"/>
                <w:szCs w:val="24"/>
              </w:rPr>
            </w:pPr>
            <w:r w:rsidRPr="00A23213">
              <w:rPr>
                <w:rFonts w:ascii="Times New Roman" w:hAnsi="Times New Roman" w:cs="Times New Roman"/>
                <w:i/>
                <w:sz w:val="24"/>
                <w:szCs w:val="24"/>
              </w:rPr>
              <w:t xml:space="preserve">This activity will take about </w:t>
            </w:r>
            <w:r w:rsidR="00363AA2" w:rsidRPr="00363AA2">
              <w:rPr>
                <w:rFonts w:ascii="Times New Roman" w:hAnsi="Times New Roman" w:cs="Times New Roman"/>
                <w:i/>
                <w:sz w:val="24"/>
                <w:szCs w:val="24"/>
                <w:u w:val="single"/>
              </w:rPr>
              <w:t xml:space="preserve">   </w:t>
            </w:r>
            <w:r w:rsidR="0005179E" w:rsidRPr="00363AA2">
              <w:rPr>
                <w:rFonts w:ascii="Times New Roman" w:hAnsi="Times New Roman" w:cs="Times New Roman"/>
                <w:i/>
                <w:sz w:val="24"/>
                <w:szCs w:val="24"/>
                <w:u w:val="single"/>
              </w:rPr>
              <w:t>1.5</w:t>
            </w:r>
            <w:r w:rsidR="00363AA2" w:rsidRPr="00363AA2">
              <w:rPr>
                <w:rFonts w:ascii="Times New Roman" w:hAnsi="Times New Roman" w:cs="Times New Roman"/>
                <w:i/>
                <w:sz w:val="24"/>
                <w:szCs w:val="24"/>
                <w:u w:val="single"/>
              </w:rPr>
              <w:t xml:space="preserve">   </w:t>
            </w:r>
            <w:r w:rsidR="00363AA2">
              <w:rPr>
                <w:rFonts w:ascii="Times New Roman" w:hAnsi="Times New Roman" w:cs="Times New Roman"/>
                <w:i/>
                <w:sz w:val="24"/>
                <w:szCs w:val="24"/>
              </w:rPr>
              <w:t xml:space="preserve"> </w:t>
            </w:r>
            <w:r w:rsidRPr="00A23213">
              <w:rPr>
                <w:rFonts w:ascii="Times New Roman" w:hAnsi="Times New Roman" w:cs="Times New Roman"/>
                <w:i/>
                <w:sz w:val="24"/>
                <w:szCs w:val="24"/>
              </w:rPr>
              <w:t xml:space="preserve">days for us to complete.  </w:t>
            </w:r>
          </w:p>
        </w:tc>
      </w:tr>
      <w:tr w:rsidR="00F5651F" w:rsidRPr="00A23213" w:rsidTr="004D3E47">
        <w:tc>
          <w:tcPr>
            <w:tcW w:w="5000" w:type="pct"/>
            <w:gridSpan w:val="8"/>
          </w:tcPr>
          <w:p w:rsidR="00F5651F" w:rsidRPr="00A23213" w:rsidRDefault="00F5651F" w:rsidP="0005179E">
            <w:pPr>
              <w:rPr>
                <w:rFonts w:ascii="Times New Roman" w:hAnsi="Times New Roman" w:cs="Times New Roman"/>
                <w:i/>
                <w:sz w:val="24"/>
                <w:szCs w:val="24"/>
              </w:rPr>
            </w:pPr>
            <w:r w:rsidRPr="00A23213">
              <w:rPr>
                <w:rFonts w:ascii="Times New Roman" w:hAnsi="Times New Roman" w:cs="Times New Roman"/>
                <w:i/>
                <w:sz w:val="24"/>
                <w:szCs w:val="24"/>
              </w:rPr>
              <w:t>The reason we are doing this is to be sure that you understand</w:t>
            </w:r>
            <w:r w:rsidR="0005179E">
              <w:rPr>
                <w:rFonts w:ascii="Times New Roman" w:hAnsi="Times New Roman" w:cs="Times New Roman"/>
                <w:i/>
                <w:sz w:val="24"/>
                <w:szCs w:val="24"/>
              </w:rPr>
              <w:t xml:space="preserve"> how to solve complex numbers </w:t>
            </w:r>
            <w:r w:rsidRPr="00A23213">
              <w:rPr>
                <w:rFonts w:ascii="Times New Roman" w:hAnsi="Times New Roman" w:cs="Times New Roman"/>
                <w:i/>
                <w:sz w:val="24"/>
                <w:szCs w:val="24"/>
              </w:rPr>
              <w:t>before we move on to a new idea.</w:t>
            </w:r>
          </w:p>
        </w:tc>
      </w:tr>
      <w:tr w:rsidR="00F5651F" w:rsidRPr="00A23213" w:rsidTr="004D3E47">
        <w:tc>
          <w:tcPr>
            <w:tcW w:w="5000" w:type="pct"/>
            <w:gridSpan w:val="8"/>
          </w:tcPr>
          <w:p w:rsidR="00F5651F" w:rsidRPr="00A23213" w:rsidRDefault="00F5651F" w:rsidP="00F5651F">
            <w:pPr>
              <w:rPr>
                <w:rFonts w:ascii="Times New Roman" w:hAnsi="Times New Roman" w:cs="Times New Roman"/>
                <w:i/>
                <w:sz w:val="24"/>
                <w:szCs w:val="24"/>
              </w:rPr>
            </w:pPr>
            <w:r w:rsidRPr="00A23213">
              <w:rPr>
                <w:rFonts w:ascii="Times New Roman" w:hAnsi="Times New Roman" w:cs="Times New Roman"/>
                <w:i/>
                <w:sz w:val="24"/>
                <w:szCs w:val="24"/>
              </w:rPr>
              <w:t>You will have a chance to work with a partner to correct any misconceptions that you may have.  After the partner work, you will be able to show me what you have learned!</w:t>
            </w:r>
          </w:p>
        </w:tc>
      </w:tr>
    </w:tbl>
    <w:p w:rsidR="00F5651F" w:rsidRPr="00A23213" w:rsidRDefault="00F5651F">
      <w:pPr>
        <w:sectPr w:rsidR="00F5651F" w:rsidRPr="00A23213" w:rsidSect="00C1579C">
          <w:pgSz w:w="12240" w:h="15840"/>
          <w:pgMar w:top="432" w:right="432" w:bottom="432" w:left="432" w:header="720" w:footer="720" w:gutter="0"/>
          <w:pgNumType w:start="3"/>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F5651F" w:rsidRPr="00A23213" w:rsidTr="00412B6C">
        <w:tc>
          <w:tcPr>
            <w:tcW w:w="5000" w:type="pct"/>
          </w:tcPr>
          <w:p w:rsidR="00F5651F" w:rsidRPr="00A23213" w:rsidRDefault="00A11D11" w:rsidP="00F5651F">
            <w:pPr>
              <w:jc w:val="center"/>
              <w:rPr>
                <w:rFonts w:ascii="Times New Roman" w:hAnsi="Times New Roman" w:cs="Times New Roman"/>
                <w:b/>
                <w:color w:val="000099"/>
                <w:sz w:val="32"/>
                <w:szCs w:val="32"/>
                <w:u w:val="single"/>
              </w:rPr>
            </w:pPr>
            <w:r w:rsidRPr="000474AF">
              <w:rPr>
                <w:rFonts w:ascii="Times New Roman" w:hAnsi="Times New Roman" w:cs="Times New Roman"/>
                <w:b/>
                <w:color w:val="000099"/>
                <w:sz w:val="36"/>
                <w:szCs w:val="32"/>
                <w:u w:val="single"/>
              </w:rPr>
              <w:lastRenderedPageBreak/>
              <w:t>PR</w:t>
            </w:r>
            <w:r w:rsidRPr="00A23213">
              <w:rPr>
                <w:rFonts w:ascii="Times New Roman" w:hAnsi="Times New Roman" w:cs="Times New Roman"/>
                <w:b/>
                <w:color w:val="000099"/>
                <w:sz w:val="36"/>
                <w:szCs w:val="32"/>
                <w:u w:val="single"/>
              </w:rPr>
              <w:t>E-ASSESSMENT BEFORE THE LESSON</w:t>
            </w:r>
          </w:p>
        </w:tc>
      </w:tr>
      <w:tr w:rsidR="00F5651F" w:rsidRPr="00A23213" w:rsidTr="00412B6C">
        <w:tc>
          <w:tcPr>
            <w:tcW w:w="5000" w:type="pct"/>
          </w:tcPr>
          <w:p w:rsidR="00F5651F" w:rsidRPr="00A23213" w:rsidRDefault="00A11D11" w:rsidP="00A11D11">
            <w:pPr>
              <w:rPr>
                <w:b/>
                <w:i/>
                <w:color w:val="000099"/>
                <w:sz w:val="20"/>
                <w:szCs w:val="20"/>
              </w:rPr>
            </w:pPr>
            <w:r w:rsidRPr="00A23213">
              <w:rPr>
                <w:b/>
                <w:color w:val="000099"/>
                <w:sz w:val="28"/>
              </w:rPr>
              <w:t>ASSESSMENT TASK</w:t>
            </w:r>
            <w:r w:rsidR="00F5651F" w:rsidRPr="00A23213">
              <w:rPr>
                <w:b/>
                <w:color w:val="000099"/>
                <w:sz w:val="28"/>
              </w:rPr>
              <w:t xml:space="preserve">:  </w:t>
            </w:r>
          </w:p>
        </w:tc>
      </w:tr>
      <w:tr w:rsidR="00F5651F" w:rsidRPr="00A23213" w:rsidTr="00412B6C">
        <w:tc>
          <w:tcPr>
            <w:tcW w:w="5000" w:type="pct"/>
          </w:tcPr>
          <w:p w:rsidR="00F5651F" w:rsidRPr="00A23213" w:rsidRDefault="00A11D11" w:rsidP="00412B6C">
            <w:pPr>
              <w:rPr>
                <w:rFonts w:ascii="Times New Roman" w:hAnsi="Times New Roman" w:cs="Times New Roman"/>
                <w:sz w:val="24"/>
                <w:szCs w:val="24"/>
              </w:rPr>
            </w:pPr>
            <w:r w:rsidRPr="00A23213">
              <w:rPr>
                <w:rFonts w:ascii="Times New Roman" w:hAnsi="Times New Roman" w:cs="Times New Roman"/>
                <w:sz w:val="24"/>
                <w:szCs w:val="24"/>
              </w:rPr>
              <w:t>Name of Assessment Task:</w:t>
            </w:r>
            <w:r w:rsidR="0005179E">
              <w:rPr>
                <w:rFonts w:ascii="Times New Roman" w:hAnsi="Times New Roman" w:cs="Times New Roman"/>
                <w:sz w:val="24"/>
                <w:szCs w:val="24"/>
              </w:rPr>
              <w:t xml:space="preserve"> Imagine That</w:t>
            </w:r>
          </w:p>
        </w:tc>
      </w:tr>
      <w:tr w:rsidR="00F5651F" w:rsidRPr="00A23213" w:rsidTr="00412B6C">
        <w:tc>
          <w:tcPr>
            <w:tcW w:w="5000" w:type="pct"/>
          </w:tcPr>
          <w:p w:rsidR="00F5651F" w:rsidRPr="00A23213" w:rsidRDefault="00A11D11" w:rsidP="00412B6C">
            <w:pPr>
              <w:rPr>
                <w:rFonts w:ascii="Times New Roman" w:hAnsi="Times New Roman" w:cs="Times New Roman"/>
                <w:sz w:val="24"/>
                <w:szCs w:val="24"/>
              </w:rPr>
            </w:pPr>
            <w:r w:rsidRPr="00A23213">
              <w:rPr>
                <w:rFonts w:ascii="Times New Roman" w:hAnsi="Times New Roman" w:cs="Times New Roman"/>
                <w:sz w:val="24"/>
                <w:szCs w:val="24"/>
              </w:rPr>
              <w:t>Time This Should Take:</w:t>
            </w:r>
            <w:r w:rsidR="0005179E">
              <w:rPr>
                <w:rFonts w:ascii="Times New Roman" w:hAnsi="Times New Roman" w:cs="Times New Roman"/>
                <w:sz w:val="24"/>
                <w:szCs w:val="24"/>
              </w:rPr>
              <w:t xml:space="preserve"> 15 min</w:t>
            </w:r>
          </w:p>
        </w:tc>
      </w:tr>
    </w:tbl>
    <w:p w:rsidR="00A11D11" w:rsidRPr="00A23213" w:rsidRDefault="00A11D11">
      <w:pPr>
        <w:rPr>
          <w:rFonts w:ascii="Times New Roman" w:hAnsi="Times New Roman" w:cs="Times New Roman"/>
        </w:rPr>
      </w:pPr>
    </w:p>
    <w:p w:rsidR="00A11D11" w:rsidRPr="00A23213" w:rsidRDefault="00AD5ADD">
      <w:pPr>
        <w:rPr>
          <w:rFonts w:ascii="Times New Roman" w:hAnsi="Times New Roman" w:cs="Times New Roman"/>
          <w:sz w:val="24"/>
        </w:rPr>
      </w:pPr>
      <w:r>
        <w:rPr>
          <w:noProof/>
          <w:sz w:val="24"/>
        </w:rPr>
        <w:pict w14:anchorId="3967AB48">
          <v:shapetype id="_x0000_t202" coordsize="21600,21600" o:spt="202" path="m,l,21600r21600,l21600,xe">
            <v:stroke joinstyle="miter"/>
            <v:path gradientshapeok="t" o:connecttype="rect"/>
          </v:shapetype>
          <v:shape id="Text Box 2" o:spid="_x0000_s1026" type="#_x0000_t202" style="position:absolute;margin-left:338.4pt;margin-top:36.2pt;width:231pt;height:3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" strokeweight="3pt">
            <v:textbox>
              <w:txbxContent>
                <w:p w:rsidR="00412B6C" w:rsidRDefault="00412B6C" w:rsidP="00A11D11">
                  <w:r>
                    <w:rPr>
                      <w:noProof/>
                    </w:rPr>
                    <w:drawing>
                      <wp:inline distT="0" distB="0" distL="0" distR="0" wp14:anchorId="2974E59D" wp14:editId="0499927A">
                        <wp:extent cx="2831910" cy="4128448"/>
                        <wp:effectExtent l="19050" t="0" r="6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2834227" cy="4131826"/>
                                </a:xfrm>
                                <a:prstGeom prst="rect">
                                  <a:avLst/>
                                </a:prstGeom>
                                <a:noFill/>
                                <a:ln w="9525">
                                  <a:noFill/>
                                  <a:miter lim="800000"/>
                                  <a:headEnd/>
                                  <a:tailEnd/>
                                </a:ln>
                              </pic:spPr>
                            </pic:pic>
                          </a:graphicData>
                        </a:graphic>
                      </wp:inline>
                    </w:drawing>
                  </w:r>
                </w:p>
              </w:txbxContent>
            </v:textbox>
            <w10:wrap type="square"/>
          </v:shape>
        </w:pict>
      </w:r>
      <w:r w:rsidR="00A11D11" w:rsidRPr="00A23213">
        <w:rPr>
          <w:rFonts w:ascii="Times New Roman" w:hAnsi="Times New Roman" w:cs="Times New Roman"/>
          <w:sz w:val="24"/>
        </w:rPr>
        <w:t>Have the students do this task in class or for homework, a day or more before the formative assessment lesson.  This will give you an opportunity to assess the work, and to find out the kinds of difficulties students have with it.  You will them be able to target your help more effectively in the follow-up lesson.</w:t>
      </w:r>
    </w:p>
    <w:p w:rsidR="00A11D11" w:rsidRPr="00A23213" w:rsidRDefault="00A11D11">
      <w:pPr>
        <w:rPr>
          <w:rFonts w:ascii="Times New Roman" w:hAnsi="Times New Roman" w:cs="Times New Roman"/>
          <w:sz w:val="24"/>
        </w:rPr>
      </w:pPr>
    </w:p>
    <w:p w:rsidR="00A11D11" w:rsidRPr="00A23213" w:rsidRDefault="00A11D11">
      <w:pPr>
        <w:rPr>
          <w:rFonts w:ascii="Times New Roman" w:hAnsi="Times New Roman" w:cs="Times New Roman"/>
          <w:sz w:val="24"/>
        </w:rPr>
      </w:pPr>
      <w:r w:rsidRPr="00A23213">
        <w:rPr>
          <w:rFonts w:ascii="Times New Roman" w:hAnsi="Times New Roman" w:cs="Times New Roman"/>
          <w:sz w:val="24"/>
        </w:rPr>
        <w:t>Give each student a copy of the Pre-Assessment:</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Briefly introduce the task and help the class to understand the problem and its context.  </w:t>
      </w:r>
    </w:p>
    <w:p w:rsidR="0005179E" w:rsidRPr="000474AF" w:rsidRDefault="0005179E" w:rsidP="0005179E">
      <w:pPr>
        <w:widowControl w:val="0"/>
        <w:autoSpaceDE w:val="0"/>
        <w:autoSpaceDN w:val="0"/>
        <w:adjustRightInd w:val="0"/>
        <w:rPr>
          <w:rFonts w:ascii="Times New Roman" w:hAnsi="Times New Roman" w:cs="Times New Roman"/>
          <w:b/>
          <w:bCs/>
          <w:i/>
          <w:color w:val="000099"/>
          <w:sz w:val="24"/>
          <w:szCs w:val="24"/>
        </w:rPr>
      </w:pPr>
      <w:r w:rsidRPr="000474AF">
        <w:rPr>
          <w:rFonts w:ascii="Times New Roman" w:hAnsi="Times New Roman" w:cs="Times New Roman"/>
          <w:b/>
          <w:bCs/>
          <w:i/>
          <w:color w:val="000099"/>
          <w:sz w:val="24"/>
          <w:szCs w:val="24"/>
        </w:rPr>
        <w:t>For the last week, you have been studying operations on complex numbers. Today you will be starting a formative assessment lesson which will help me gauge your level of understanding.</w:t>
      </w:r>
    </w:p>
    <w:p w:rsidR="0005179E" w:rsidRPr="000474AF" w:rsidRDefault="0005179E" w:rsidP="0005179E">
      <w:pPr>
        <w:widowControl w:val="0"/>
        <w:autoSpaceDE w:val="0"/>
        <w:autoSpaceDN w:val="0"/>
        <w:adjustRightInd w:val="0"/>
        <w:rPr>
          <w:rFonts w:ascii="Times New Roman" w:hAnsi="Times New Roman" w:cs="Times New Roman"/>
          <w:b/>
          <w:bCs/>
          <w:i/>
          <w:color w:val="000099"/>
          <w:sz w:val="24"/>
          <w:szCs w:val="24"/>
        </w:rPr>
      </w:pPr>
      <w:r w:rsidRPr="000474AF">
        <w:rPr>
          <w:rFonts w:ascii="Times New Roman" w:hAnsi="Times New Roman" w:cs="Times New Roman"/>
          <w:b/>
          <w:bCs/>
          <w:i/>
          <w:color w:val="000099"/>
          <w:sz w:val="24"/>
          <w:szCs w:val="24"/>
        </w:rPr>
        <w:t>First, you will do a pre-assessment that will take 10 to 15 minutes. The pre-assessment will uncover any gaps or misconceptions that you still have. I will collect them and write questions that we will discuss as a whole class tomorrow.</w:t>
      </w:r>
    </w:p>
    <w:p w:rsidR="0005179E" w:rsidRPr="000474AF" w:rsidRDefault="0005179E" w:rsidP="0005179E">
      <w:pPr>
        <w:widowControl w:val="0"/>
        <w:autoSpaceDE w:val="0"/>
        <w:autoSpaceDN w:val="0"/>
        <w:adjustRightInd w:val="0"/>
        <w:rPr>
          <w:rFonts w:ascii="Times New Roman" w:hAnsi="Times New Roman" w:cs="Times New Roman"/>
          <w:b/>
          <w:bCs/>
          <w:i/>
          <w:color w:val="000099"/>
          <w:sz w:val="24"/>
          <w:szCs w:val="24"/>
        </w:rPr>
      </w:pPr>
      <w:r w:rsidRPr="000474AF">
        <w:rPr>
          <w:rFonts w:ascii="Times New Roman" w:hAnsi="Times New Roman" w:cs="Times New Roman"/>
          <w:b/>
          <w:bCs/>
          <w:i/>
          <w:color w:val="000099"/>
          <w:sz w:val="24"/>
          <w:szCs w:val="24"/>
        </w:rPr>
        <w:t>Tomorrow you will be working with a partner on an activity that will help to fill the gaps the pre-assessment revealed. The activity will take most of the period. After completing the activity we will come back together for a whole class plenary discussion to address lingering questions.</w:t>
      </w:r>
    </w:p>
    <w:p w:rsidR="0005179E" w:rsidRPr="000474AF" w:rsidRDefault="0005179E" w:rsidP="0005179E">
      <w:pPr>
        <w:widowControl w:val="0"/>
        <w:autoSpaceDE w:val="0"/>
        <w:autoSpaceDN w:val="0"/>
        <w:adjustRightInd w:val="0"/>
        <w:rPr>
          <w:rFonts w:ascii="Times New Roman" w:hAnsi="Times New Roman" w:cs="Times New Roman"/>
          <w:b/>
          <w:bCs/>
          <w:i/>
          <w:color w:val="000099"/>
          <w:sz w:val="24"/>
          <w:szCs w:val="24"/>
        </w:rPr>
      </w:pPr>
      <w:r w:rsidRPr="000474AF">
        <w:rPr>
          <w:rFonts w:ascii="Times New Roman" w:hAnsi="Times New Roman" w:cs="Times New Roman"/>
          <w:b/>
          <w:bCs/>
          <w:i/>
          <w:color w:val="000099"/>
          <w:sz w:val="24"/>
          <w:szCs w:val="24"/>
        </w:rPr>
        <w:t xml:space="preserve">Finally, you will be given a post-assessment much like the pre-assessment which will give you the chance to demonstrate the progress you’ve made and have 100% success.  </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Students should do their best to answer these questions, without teacher assistance.  It is important that students are allowed to answer the questions on their own so that the results show what students truly do not understand.</w:t>
      </w:r>
    </w:p>
    <w:p w:rsidR="00A11D11" w:rsidRPr="00A23213" w:rsidRDefault="00A11D11">
      <w:pPr>
        <w:rPr>
          <w:rFonts w:ascii="Times New Roman" w:hAnsi="Times New Roman" w:cs="Times New Roman"/>
          <w:sz w:val="24"/>
        </w:rPr>
      </w:pPr>
      <w:r w:rsidRPr="00A23213">
        <w:rPr>
          <w:rFonts w:ascii="Times New Roman" w:hAnsi="Times New Roman" w:cs="Times New Roman"/>
          <w:sz w:val="24"/>
        </w:rPr>
        <w:t xml:space="preserve">Students should not worry too much if they cannot understand </w:t>
      </w:r>
      <w:proofErr w:type="gramStart"/>
      <w:r w:rsidRPr="00A23213">
        <w:rPr>
          <w:rFonts w:ascii="Times New Roman" w:hAnsi="Times New Roman" w:cs="Times New Roman"/>
          <w:sz w:val="24"/>
        </w:rPr>
        <w:t>or</w:t>
      </w:r>
      <w:proofErr w:type="gramEnd"/>
      <w:r w:rsidRPr="00A23213">
        <w:rPr>
          <w:rFonts w:ascii="Times New Roman" w:hAnsi="Times New Roman" w:cs="Times New Roman"/>
          <w:sz w:val="24"/>
        </w:rPr>
        <w:t xml:space="preserve"> do everything on the pre-assessment, because in the next lesson they will engage in a task which is designed to help them.  Explain to students that by the end of the next lesson, they should expect to be able to answer questions such as these confidently.</w:t>
      </w:r>
    </w:p>
    <w:p w:rsidR="00A11D11" w:rsidRPr="00A23213" w:rsidRDefault="00A11D11">
      <w:pPr>
        <w:rPr>
          <w:rFonts w:ascii="Times New Roman" w:hAnsi="Times New Roman" w:cs="Times New Roman"/>
          <w:sz w:val="24"/>
        </w:rPr>
        <w:sectPr w:rsidR="00A11D11" w:rsidRPr="00A23213" w:rsidSect="00C1579C">
          <w:pgSz w:w="12240" w:h="15840"/>
          <w:pgMar w:top="432" w:right="432" w:bottom="432" w:left="432" w:header="720" w:footer="720" w:gutter="0"/>
          <w:pgNumType w:start="4"/>
          <w:cols w:space="720"/>
          <w:docGrid w:linePitch="360"/>
        </w:sectPr>
      </w:pPr>
      <w:r w:rsidRPr="00A23213">
        <w:rPr>
          <w:rFonts w:ascii="Times New Roman" w:hAnsi="Times New Roman" w:cs="Times New Roman"/>
          <w:sz w:val="24"/>
        </w:rPr>
        <w:t>This is their goal.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11D11" w:rsidRPr="00A23213" w:rsidTr="00412B6C">
        <w:tc>
          <w:tcPr>
            <w:tcW w:w="5000" w:type="pct"/>
          </w:tcPr>
          <w:p w:rsidR="00A11D11" w:rsidRPr="00A23213" w:rsidRDefault="00A11D11" w:rsidP="00412B6C">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COLLABORATION TIME/READING STUDENTS RESPONSES</w:t>
            </w:r>
          </w:p>
        </w:tc>
      </w:tr>
      <w:tr w:rsidR="00A11D11" w:rsidRPr="00A23213" w:rsidTr="00412B6C">
        <w:tc>
          <w:tcPr>
            <w:tcW w:w="5000" w:type="pct"/>
          </w:tcPr>
          <w:p w:rsidR="00A11D11" w:rsidRPr="00A23213" w:rsidRDefault="00A11D11" w:rsidP="00412B6C">
            <w:pPr>
              <w:rPr>
                <w:b/>
                <w:i/>
                <w:color w:val="000099"/>
                <w:sz w:val="20"/>
                <w:szCs w:val="20"/>
              </w:rPr>
            </w:pPr>
            <w:r w:rsidRPr="00A23213">
              <w:rPr>
                <w:b/>
                <w:color w:val="000099"/>
                <w:sz w:val="28"/>
              </w:rPr>
              <w:t xml:space="preserve">You Will Not “Grade” These!  </w:t>
            </w:r>
          </w:p>
        </w:tc>
      </w:tr>
      <w:tr w:rsidR="00A11D11" w:rsidRPr="00A23213" w:rsidTr="00412B6C">
        <w:tc>
          <w:tcPr>
            <w:tcW w:w="5000" w:type="pct"/>
          </w:tcPr>
          <w:p w:rsidR="00553F05" w:rsidRPr="00A23213" w:rsidRDefault="000474AF" w:rsidP="00412B6C">
            <w:pPr>
              <w:rPr>
                <w:rFonts w:ascii="Times New Roman" w:hAnsi="Times New Roman" w:cs="Times New Roman"/>
                <w:sz w:val="24"/>
                <w:szCs w:val="24"/>
              </w:rPr>
            </w:pPr>
            <w:r>
              <w:rPr>
                <w:rFonts w:ascii="Times New Roman" w:hAnsi="Times New Roman" w:cs="Times New Roman"/>
                <w:sz w:val="24"/>
                <w:szCs w:val="24"/>
              </w:rPr>
              <w:t xml:space="preserve">Collect students’ </w:t>
            </w:r>
            <w:r w:rsidR="00A11D11" w:rsidRPr="00A23213">
              <w:rPr>
                <w:rFonts w:ascii="Times New Roman" w:hAnsi="Times New Roman" w:cs="Times New Roman"/>
                <w:sz w:val="24"/>
                <w:szCs w:val="24"/>
              </w:rPr>
              <w:t>responses to the tas</w:t>
            </w:r>
            <w:r w:rsidR="00553F05" w:rsidRPr="00A23213">
              <w:rPr>
                <w:rFonts w:ascii="Times New Roman" w:hAnsi="Times New Roman" w:cs="Times New Roman"/>
                <w:sz w:val="24"/>
                <w:szCs w:val="24"/>
              </w:rPr>
              <w:t xml:space="preserve">k. It is helpful to read students’ responses with colleagues who are also analyzing student work.  </w:t>
            </w:r>
            <w:r w:rsidR="00A11D11" w:rsidRPr="00A23213">
              <w:rPr>
                <w:rFonts w:ascii="Times New Roman" w:hAnsi="Times New Roman" w:cs="Times New Roman"/>
                <w:sz w:val="24"/>
                <w:szCs w:val="24"/>
              </w:rPr>
              <w:t xml:space="preserve">Make notes (on your own paper, not on their pre-assessment) about what their work reveals about their current levels of understanding, and their approaches to the task.  You will find that </w:t>
            </w:r>
            <w:r w:rsidR="00553F05" w:rsidRPr="00A23213">
              <w:rPr>
                <w:rFonts w:ascii="Times New Roman" w:hAnsi="Times New Roman" w:cs="Times New Roman"/>
                <w:sz w:val="24"/>
                <w:szCs w:val="24"/>
              </w:rPr>
              <w:t xml:space="preserve">the misconceptions reveal themselves and often take similar paths from one student to </w:t>
            </w:r>
            <w:r w:rsidR="00C1579C" w:rsidRPr="00A23213">
              <w:rPr>
                <w:rFonts w:ascii="Times New Roman" w:hAnsi="Times New Roman" w:cs="Times New Roman"/>
                <w:sz w:val="24"/>
                <w:szCs w:val="24"/>
              </w:rPr>
              <w:t>another</w:t>
            </w:r>
            <w:r w:rsidR="00553F05" w:rsidRPr="00A23213">
              <w:rPr>
                <w:rFonts w:ascii="Times New Roman" w:hAnsi="Times New Roman" w:cs="Times New Roman"/>
                <w:sz w:val="24"/>
                <w:szCs w:val="24"/>
              </w:rPr>
              <w:t xml:space="preserve"> and even from one teacher to another.  Some misconceptions seem to arise very organically in students’ thinking.  Pair students in the same classes with other students who have similar misconceptions. This will help you to address the issues in fewer steps, since they’ll be together. (Note:  pairs are better than larger groups for FAL’s because both must participate in order to discuss!)</w:t>
            </w:r>
          </w:p>
          <w:p w:rsidR="00A11D11" w:rsidRPr="00A23213" w:rsidRDefault="00553F05" w:rsidP="00412B6C">
            <w:pPr>
              <w:rPr>
                <w:rFonts w:ascii="Times New Roman" w:hAnsi="Times New Roman" w:cs="Times New Roman"/>
                <w:sz w:val="24"/>
                <w:szCs w:val="24"/>
              </w:rPr>
            </w:pPr>
            <w:r w:rsidRPr="00A23213">
              <w:rPr>
                <w:rFonts w:ascii="Times New Roman" w:hAnsi="Times New Roman" w:cs="Times New Roman"/>
                <w:sz w:val="24"/>
                <w:szCs w:val="24"/>
              </w:rPr>
              <w:t xml:space="preserve">  </w:t>
            </w:r>
          </w:p>
        </w:tc>
      </w:tr>
      <w:tr w:rsidR="00A11D11" w:rsidRPr="00A23213" w:rsidTr="00412B6C">
        <w:tc>
          <w:tcPr>
            <w:tcW w:w="5000" w:type="pct"/>
          </w:tcPr>
          <w:p w:rsidR="00A11D11" w:rsidRPr="00A23213" w:rsidRDefault="00553F05" w:rsidP="00412B6C">
            <w:pPr>
              <w:rPr>
                <w:rFonts w:ascii="Times New Roman" w:hAnsi="Times New Roman" w:cs="Times New Roman"/>
                <w:sz w:val="24"/>
                <w:szCs w:val="24"/>
              </w:rPr>
            </w:pPr>
            <w:r w:rsidRPr="00A23213">
              <w:rPr>
                <w:rFonts w:ascii="Times New Roman" w:hAnsi="Times New Roman" w:cs="Times New Roman"/>
                <w:sz w:val="24"/>
                <w:szCs w:val="24"/>
              </w:rPr>
              <w:t xml:space="preserve">You will begin to construct Socrates-style questions to try and elicit understanding from students.  We suggest you write a list of your own </w:t>
            </w:r>
            <w:r w:rsidR="000474AF" w:rsidRPr="00A23213">
              <w:rPr>
                <w:rFonts w:ascii="Times New Roman" w:hAnsi="Times New Roman" w:cs="Times New Roman"/>
                <w:sz w:val="24"/>
                <w:szCs w:val="24"/>
              </w:rPr>
              <w:t>questions;</w:t>
            </w:r>
            <w:r w:rsidRPr="00A23213">
              <w:rPr>
                <w:rFonts w:ascii="Times New Roman" w:hAnsi="Times New Roman" w:cs="Times New Roman"/>
                <w:sz w:val="24"/>
                <w:szCs w:val="24"/>
              </w:rPr>
              <w:t xml:space="preserve"> however some guiding questions and prompts are also listed below as a jumping-off point.</w:t>
            </w:r>
          </w:p>
        </w:tc>
      </w:tr>
    </w:tbl>
    <w:p w:rsidR="00A11D11" w:rsidRPr="00A23213" w:rsidRDefault="00A11D11">
      <w:pPr>
        <w:rPr>
          <w:i/>
          <w:color w:val="6D6DFF"/>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RPr="00A23213" w:rsidTr="00553F05">
        <w:trPr>
          <w:trHeight w:val="954"/>
        </w:trPr>
        <w:tc>
          <w:tcPr>
            <w:tcW w:w="5000" w:type="pct"/>
            <w:gridSpan w:val="2"/>
            <w:vAlign w:val="center"/>
          </w:tcPr>
          <w:p w:rsidR="00553F05" w:rsidRPr="00A23213" w:rsidRDefault="00553F05" w:rsidP="00D167A3">
            <w:pPr>
              <w:jc w:val="center"/>
              <w:rPr>
                <w:b/>
                <w:color w:val="000099"/>
                <w:sz w:val="28"/>
              </w:rPr>
            </w:pPr>
            <w:r w:rsidRPr="00A23213">
              <w:rPr>
                <w:b/>
                <w:color w:val="000099"/>
                <w:sz w:val="28"/>
              </w:rPr>
              <w:t xml:space="preserve">GUIDING QUESTIONS </w:t>
            </w:r>
          </w:p>
        </w:tc>
      </w:tr>
      <w:tr w:rsidR="00553F05" w:rsidRPr="00A23213" w:rsidTr="00553F05">
        <w:tc>
          <w:tcPr>
            <w:tcW w:w="2500"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COMMON ISSUES</w:t>
            </w:r>
          </w:p>
        </w:tc>
        <w:tc>
          <w:tcPr>
            <w:tcW w:w="2500" w:type="pct"/>
          </w:tcPr>
          <w:p w:rsidR="00553F05" w:rsidRPr="00A23213" w:rsidRDefault="00553F05" w:rsidP="00553F05">
            <w:pPr>
              <w:rPr>
                <w:rFonts w:ascii="Times New Roman" w:hAnsi="Times New Roman" w:cs="Times New Roman"/>
                <w:b/>
                <w:i/>
                <w:color w:val="000099"/>
              </w:rPr>
            </w:pPr>
            <w:r w:rsidRPr="00A23213">
              <w:rPr>
                <w:rFonts w:ascii="Times New Roman" w:hAnsi="Times New Roman" w:cs="Times New Roman"/>
                <w:b/>
                <w:i/>
                <w:color w:val="000099"/>
              </w:rPr>
              <w:t>SUGGESTED QUESTIONS AND PROMPTS</w:t>
            </w:r>
          </w:p>
        </w:tc>
      </w:tr>
      <w:tr w:rsidR="00553F05"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12336F" w:rsidRPr="009709D3" w:rsidRDefault="0012336F" w:rsidP="0012336F">
            <w:pPr>
              <w:widowControl w:val="0"/>
              <w:autoSpaceDE w:val="0"/>
              <w:autoSpaceDN w:val="0"/>
              <w:adjustRightInd w:val="0"/>
              <w:rPr>
                <w:rFonts w:ascii="Times New Roman" w:hAnsi="Times New Roman" w:cs="Times New Roman"/>
              </w:rPr>
            </w:pPr>
            <w:r w:rsidRPr="009709D3">
              <w:rPr>
                <w:rFonts w:ascii="Times New Roman" w:hAnsi="Times New Roman" w:cs="Times New Roman"/>
              </w:rPr>
              <w:t>Student Was Unable to Begin Assessment</w:t>
            </w:r>
          </w:p>
          <w:p w:rsidR="00553F05" w:rsidRPr="00A23213" w:rsidRDefault="00553F05">
            <w:pPr>
              <w:rPr>
                <w:i/>
                <w:color w:val="6D6DFF"/>
                <w:sz w:val="28"/>
              </w:rPr>
            </w:pPr>
          </w:p>
        </w:tc>
        <w:tc>
          <w:tcPr>
            <w:tcW w:w="2500" w:type="pct"/>
          </w:tcPr>
          <w:p w:rsidR="0012336F" w:rsidRPr="000474AF" w:rsidRDefault="0012336F" w:rsidP="0012336F">
            <w:pPr>
              <w:widowControl w:val="0"/>
              <w:numPr>
                <w:ilvl w:val="0"/>
                <w:numId w:val="4"/>
              </w:numPr>
              <w:autoSpaceDE w:val="0"/>
              <w:autoSpaceDN w:val="0"/>
              <w:adjustRightInd w:val="0"/>
              <w:rPr>
                <w:rFonts w:ascii="Times New Roman" w:hAnsi="Times New Roman" w:cs="Times New Roman"/>
                <w:i/>
                <w:iCs/>
                <w:color w:val="000099"/>
              </w:rPr>
            </w:pPr>
            <w:r w:rsidRPr="000474AF">
              <w:rPr>
                <w:rFonts w:ascii="Times New Roman" w:hAnsi="Times New Roman" w:cs="Times New Roman"/>
                <w:i/>
                <w:iCs/>
                <w:color w:val="000099"/>
              </w:rPr>
              <w:t>How do you add like terms?</w:t>
            </w:r>
          </w:p>
          <w:p w:rsidR="0012336F" w:rsidRPr="000474AF" w:rsidRDefault="0012336F" w:rsidP="0012336F">
            <w:pPr>
              <w:widowControl w:val="0"/>
              <w:numPr>
                <w:ilvl w:val="0"/>
                <w:numId w:val="4"/>
              </w:numPr>
              <w:autoSpaceDE w:val="0"/>
              <w:autoSpaceDN w:val="0"/>
              <w:adjustRightInd w:val="0"/>
              <w:rPr>
                <w:rFonts w:ascii="Times New Roman" w:hAnsi="Times New Roman" w:cs="Times New Roman"/>
                <w:i/>
                <w:iCs/>
                <w:color w:val="000099"/>
              </w:rPr>
            </w:pPr>
            <w:r w:rsidRPr="000474AF">
              <w:rPr>
                <w:rFonts w:ascii="Times New Roman" w:hAnsi="Times New Roman" w:cs="Times New Roman"/>
                <w:i/>
                <w:iCs/>
                <w:color w:val="000099"/>
              </w:rPr>
              <w:t>Can you add 2x and 3y?</w:t>
            </w:r>
          </w:p>
          <w:p w:rsidR="0012336F" w:rsidRPr="000474AF" w:rsidRDefault="0012336F" w:rsidP="0012336F">
            <w:pPr>
              <w:widowControl w:val="0"/>
              <w:numPr>
                <w:ilvl w:val="0"/>
                <w:numId w:val="4"/>
              </w:numPr>
              <w:autoSpaceDE w:val="0"/>
              <w:autoSpaceDN w:val="0"/>
              <w:adjustRightInd w:val="0"/>
              <w:rPr>
                <w:rFonts w:ascii="Times New Roman" w:hAnsi="Times New Roman" w:cs="Times New Roman"/>
                <w:i/>
                <w:iCs/>
                <w:color w:val="000099"/>
              </w:rPr>
            </w:pPr>
            <w:r w:rsidRPr="000474AF">
              <w:rPr>
                <w:rFonts w:ascii="Times New Roman" w:hAnsi="Times New Roman" w:cs="Times New Roman"/>
                <w:i/>
                <w:iCs/>
                <w:color w:val="000099"/>
              </w:rPr>
              <w:t>How do you multiply two binomials using the distributive property?</w:t>
            </w:r>
          </w:p>
          <w:p w:rsidR="00553F05" w:rsidRPr="000474AF" w:rsidRDefault="00553F05">
            <w:pPr>
              <w:rPr>
                <w:i/>
                <w:color w:val="000099"/>
                <w:sz w:val="28"/>
              </w:rPr>
            </w:pPr>
          </w:p>
        </w:tc>
      </w:tr>
      <w:tr w:rsidR="0012336F"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12336F" w:rsidRPr="009709D3" w:rsidRDefault="0012336F" w:rsidP="00412B6C">
            <w:pPr>
              <w:widowControl w:val="0"/>
              <w:autoSpaceDE w:val="0"/>
              <w:autoSpaceDN w:val="0"/>
              <w:adjustRightInd w:val="0"/>
              <w:rPr>
                <w:rFonts w:ascii="Times New Roman" w:hAnsi="Times New Roman" w:cs="Times New Roman"/>
                <w:i/>
                <w:iCs/>
              </w:rPr>
            </w:pPr>
            <w:r>
              <w:rPr>
                <w:rFonts w:ascii="Times New Roman" w:hAnsi="Times New Roman" w:cs="Times New Roman"/>
              </w:rPr>
              <w:t>Student failed to change i</w:t>
            </w:r>
            <w:r>
              <w:rPr>
                <w:rFonts w:ascii="Times New Roman" w:hAnsi="Times New Roman" w:cs="Times New Roman"/>
                <w:vertAlign w:val="superscript"/>
              </w:rPr>
              <w:t>2</w:t>
            </w:r>
            <w:r>
              <w:rPr>
                <w:rFonts w:ascii="Times New Roman" w:hAnsi="Times New Roman" w:cs="Times New Roman"/>
              </w:rPr>
              <w:t xml:space="preserve"> to -1.</w:t>
            </w:r>
          </w:p>
        </w:tc>
        <w:tc>
          <w:tcPr>
            <w:tcW w:w="2500" w:type="pct"/>
          </w:tcPr>
          <w:p w:rsidR="0012336F" w:rsidRPr="000474AF" w:rsidRDefault="0012336F" w:rsidP="0012336F">
            <w:pPr>
              <w:widowControl w:val="0"/>
              <w:numPr>
                <w:ilvl w:val="0"/>
                <w:numId w:val="5"/>
              </w:numPr>
              <w:autoSpaceDE w:val="0"/>
              <w:autoSpaceDN w:val="0"/>
              <w:adjustRightInd w:val="0"/>
              <w:rPr>
                <w:rFonts w:ascii="Times New Roman" w:hAnsi="Times New Roman" w:cs="Times New Roman"/>
                <w:color w:val="000099"/>
              </w:rPr>
            </w:pPr>
            <w:r w:rsidRPr="000474AF">
              <w:rPr>
                <w:rFonts w:ascii="Times New Roman" w:hAnsi="Times New Roman" w:cs="Times New Roman"/>
                <w:color w:val="000099"/>
              </w:rPr>
              <w:t xml:space="preserve">What </w:t>
            </w:r>
            <w:proofErr w:type="gramStart"/>
            <w:r w:rsidRPr="000474AF">
              <w:rPr>
                <w:rFonts w:ascii="Times New Roman" w:hAnsi="Times New Roman" w:cs="Times New Roman"/>
                <w:color w:val="000099"/>
              </w:rPr>
              <w:t>does</w:t>
            </w:r>
            <w:proofErr w:type="gramEnd"/>
            <w:r w:rsidRPr="000474AF">
              <w:rPr>
                <w:rFonts w:ascii="Times New Roman" w:hAnsi="Times New Roman" w:cs="Times New Roman"/>
                <w:color w:val="000099"/>
              </w:rPr>
              <w:t xml:space="preserve"> </w:t>
            </w:r>
            <w:proofErr w:type="spellStart"/>
            <w:r w:rsidRPr="000474AF">
              <w:rPr>
                <w:rFonts w:ascii="Times New Roman" w:hAnsi="Times New Roman" w:cs="Times New Roman"/>
                <w:i/>
                <w:color w:val="000099"/>
              </w:rPr>
              <w:t>i</w:t>
            </w:r>
            <w:proofErr w:type="spellEnd"/>
            <w:r w:rsidRPr="000474AF">
              <w:rPr>
                <w:rFonts w:ascii="Times New Roman" w:hAnsi="Times New Roman" w:cs="Times New Roman"/>
                <w:color w:val="000099"/>
              </w:rPr>
              <w:t xml:space="preserve"> represent?</w:t>
            </w:r>
          </w:p>
          <w:p w:rsidR="0012336F" w:rsidRPr="000474AF" w:rsidRDefault="0012336F" w:rsidP="0012336F">
            <w:pPr>
              <w:widowControl w:val="0"/>
              <w:numPr>
                <w:ilvl w:val="0"/>
                <w:numId w:val="5"/>
              </w:numPr>
              <w:autoSpaceDE w:val="0"/>
              <w:autoSpaceDN w:val="0"/>
              <w:adjustRightInd w:val="0"/>
              <w:rPr>
                <w:rFonts w:ascii="Times New Roman" w:hAnsi="Times New Roman" w:cs="Times New Roman"/>
                <w:color w:val="000099"/>
              </w:rPr>
            </w:pPr>
            <w:r w:rsidRPr="000474AF">
              <w:rPr>
                <w:rFonts w:ascii="Times New Roman" w:hAnsi="Times New Roman" w:cs="Times New Roman"/>
                <w:color w:val="000099"/>
              </w:rPr>
              <w:t xml:space="preserve">What is </w:t>
            </w:r>
            <w:proofErr w:type="spellStart"/>
            <w:r w:rsidRPr="000474AF">
              <w:rPr>
                <w:rFonts w:ascii="Times New Roman" w:hAnsi="Times New Roman" w:cs="Times New Roman"/>
                <w:i/>
                <w:color w:val="000099"/>
              </w:rPr>
              <w:t>i</w:t>
            </w:r>
            <w:proofErr w:type="spellEnd"/>
            <w:r w:rsidRPr="000474AF">
              <w:rPr>
                <w:rFonts w:ascii="Times New Roman" w:hAnsi="Times New Roman" w:cs="Times New Roman"/>
                <w:color w:val="000099"/>
              </w:rPr>
              <w:t xml:space="preserve"> times </w:t>
            </w:r>
            <w:proofErr w:type="spellStart"/>
            <w:r w:rsidRPr="000474AF">
              <w:rPr>
                <w:rFonts w:ascii="Times New Roman" w:hAnsi="Times New Roman" w:cs="Times New Roman"/>
                <w:i/>
                <w:color w:val="000099"/>
              </w:rPr>
              <w:t>i</w:t>
            </w:r>
            <w:proofErr w:type="spellEnd"/>
            <w:r w:rsidRPr="000474AF">
              <w:rPr>
                <w:rFonts w:ascii="Times New Roman" w:hAnsi="Times New Roman" w:cs="Times New Roman"/>
                <w:color w:val="000099"/>
              </w:rPr>
              <w:t>?</w:t>
            </w:r>
          </w:p>
          <w:p w:rsidR="0012336F" w:rsidRPr="000474AF" w:rsidRDefault="0012336F" w:rsidP="0012336F">
            <w:pPr>
              <w:widowControl w:val="0"/>
              <w:numPr>
                <w:ilvl w:val="0"/>
                <w:numId w:val="5"/>
              </w:numPr>
              <w:autoSpaceDE w:val="0"/>
              <w:autoSpaceDN w:val="0"/>
              <w:adjustRightInd w:val="0"/>
              <w:rPr>
                <w:rFonts w:ascii="Times New Roman" w:hAnsi="Times New Roman" w:cs="Times New Roman"/>
                <w:color w:val="000099"/>
              </w:rPr>
            </w:pPr>
            <w:r w:rsidRPr="000474AF">
              <w:rPr>
                <w:rFonts w:ascii="Times New Roman" w:hAnsi="Times New Roman" w:cs="Times New Roman"/>
                <w:color w:val="000099"/>
              </w:rPr>
              <w:t xml:space="preserve">What is </w:t>
            </w:r>
            <w:r w:rsidRPr="000474AF">
              <w:rPr>
                <w:rFonts w:ascii="Times New Roman" w:hAnsi="Times New Roman" w:cs="Times New Roman"/>
                <w:i/>
                <w:color w:val="000099"/>
              </w:rPr>
              <w:t>i</w:t>
            </w:r>
            <w:r w:rsidRPr="000474AF">
              <w:rPr>
                <w:rFonts w:ascii="Times New Roman" w:hAnsi="Times New Roman" w:cs="Times New Roman"/>
                <w:color w:val="000099"/>
                <w:vertAlign w:val="superscript"/>
              </w:rPr>
              <w:t>2</w:t>
            </w:r>
            <w:r w:rsidRPr="000474AF">
              <w:rPr>
                <w:rFonts w:ascii="Times New Roman" w:hAnsi="Times New Roman" w:cs="Times New Roman"/>
                <w:color w:val="000099"/>
              </w:rPr>
              <w:t xml:space="preserve"> equal to?</w:t>
            </w:r>
          </w:p>
          <w:p w:rsidR="0012336F" w:rsidRPr="000474AF" w:rsidRDefault="0012336F">
            <w:pPr>
              <w:rPr>
                <w:i/>
                <w:color w:val="000099"/>
                <w:sz w:val="28"/>
              </w:rPr>
            </w:pPr>
          </w:p>
        </w:tc>
      </w:tr>
      <w:tr w:rsidR="0012336F"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12336F" w:rsidRPr="009709D3" w:rsidRDefault="0012336F" w:rsidP="00412B6C">
            <w:pPr>
              <w:widowControl w:val="0"/>
              <w:autoSpaceDE w:val="0"/>
              <w:autoSpaceDN w:val="0"/>
              <w:adjustRightInd w:val="0"/>
              <w:rPr>
                <w:rFonts w:ascii="Times New Roman" w:hAnsi="Times New Roman" w:cs="Times New Roman"/>
                <w:i/>
                <w:iCs/>
              </w:rPr>
            </w:pPr>
            <w:r>
              <w:rPr>
                <w:rFonts w:ascii="Times New Roman" w:hAnsi="Times New Roman" w:cs="Times New Roman"/>
              </w:rPr>
              <w:t>Student does not distribute on problem 1d.</w:t>
            </w:r>
          </w:p>
        </w:tc>
        <w:tc>
          <w:tcPr>
            <w:tcW w:w="2500" w:type="pct"/>
          </w:tcPr>
          <w:p w:rsidR="0012336F" w:rsidRPr="000474AF" w:rsidRDefault="0012336F" w:rsidP="0012336F">
            <w:pPr>
              <w:widowControl w:val="0"/>
              <w:numPr>
                <w:ilvl w:val="0"/>
                <w:numId w:val="6"/>
              </w:numPr>
              <w:autoSpaceDE w:val="0"/>
              <w:autoSpaceDN w:val="0"/>
              <w:adjustRightInd w:val="0"/>
              <w:rPr>
                <w:rFonts w:ascii="Times New Roman" w:hAnsi="Times New Roman" w:cs="Times New Roman"/>
                <w:i/>
                <w:iCs/>
                <w:color w:val="000099"/>
              </w:rPr>
            </w:pPr>
            <w:r w:rsidRPr="000474AF">
              <w:rPr>
                <w:rFonts w:ascii="Times New Roman" w:hAnsi="Times New Roman" w:cs="Times New Roman"/>
                <w:i/>
                <w:iCs/>
                <w:color w:val="000099"/>
              </w:rPr>
              <w:t>How do you multiply (3 +2x)(4-5x)?</w:t>
            </w:r>
          </w:p>
          <w:p w:rsidR="0012336F" w:rsidRPr="000474AF" w:rsidRDefault="0012336F" w:rsidP="00C1579C">
            <w:pPr>
              <w:ind w:left="684" w:hanging="684"/>
              <w:rPr>
                <w:i/>
                <w:color w:val="000099"/>
                <w:sz w:val="28"/>
              </w:rPr>
            </w:pPr>
            <w:r w:rsidRPr="000474AF">
              <w:rPr>
                <w:rFonts w:ascii="Times New Roman" w:hAnsi="Times New Roman" w:cs="Times New Roman"/>
                <w:i/>
                <w:iCs/>
                <w:color w:val="000099"/>
              </w:rPr>
              <w:t xml:space="preserve">             How do we use the distributive property on problems    like (3+2x</w:t>
            </w:r>
            <w:r w:rsidR="00C1579C" w:rsidRPr="000474AF">
              <w:rPr>
                <w:rFonts w:ascii="Times New Roman" w:hAnsi="Times New Roman" w:cs="Times New Roman"/>
                <w:i/>
                <w:iCs/>
                <w:color w:val="000099"/>
              </w:rPr>
              <w:t>) (</w:t>
            </w:r>
            <w:r w:rsidRPr="000474AF">
              <w:rPr>
                <w:rFonts w:ascii="Times New Roman" w:hAnsi="Times New Roman" w:cs="Times New Roman"/>
                <w:i/>
                <w:iCs/>
                <w:color w:val="000099"/>
              </w:rPr>
              <w:t>4-5x)?</w:t>
            </w:r>
          </w:p>
        </w:tc>
      </w:tr>
      <w:tr w:rsidR="0012336F" w:rsidRPr="00A23213" w:rsidTr="00553F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Pr>
          <w:p w:rsidR="0012336F" w:rsidRPr="009709D3" w:rsidRDefault="0012336F" w:rsidP="00412B6C">
            <w:pPr>
              <w:widowControl w:val="0"/>
              <w:autoSpaceDE w:val="0"/>
              <w:autoSpaceDN w:val="0"/>
              <w:adjustRightInd w:val="0"/>
              <w:rPr>
                <w:rFonts w:ascii="Times New Roman" w:hAnsi="Times New Roman" w:cs="Times New Roman"/>
                <w:iCs/>
              </w:rPr>
            </w:pPr>
            <w:r w:rsidRPr="009709D3">
              <w:rPr>
                <w:rFonts w:ascii="Times New Roman" w:hAnsi="Times New Roman" w:cs="Times New Roman"/>
                <w:i/>
                <w:iCs/>
              </w:rPr>
              <w:t xml:space="preserve"> </w:t>
            </w:r>
            <w:r>
              <w:rPr>
                <w:rFonts w:ascii="Times New Roman" w:hAnsi="Times New Roman" w:cs="Times New Roman"/>
                <w:iCs/>
              </w:rPr>
              <w:t>Student is not able to correct David’s mistakes.</w:t>
            </w:r>
          </w:p>
        </w:tc>
        <w:tc>
          <w:tcPr>
            <w:tcW w:w="2500" w:type="pct"/>
          </w:tcPr>
          <w:p w:rsidR="0012336F" w:rsidRPr="000474AF" w:rsidRDefault="0012336F" w:rsidP="0012336F">
            <w:pPr>
              <w:widowControl w:val="0"/>
              <w:numPr>
                <w:ilvl w:val="0"/>
                <w:numId w:val="6"/>
              </w:numPr>
              <w:autoSpaceDE w:val="0"/>
              <w:autoSpaceDN w:val="0"/>
              <w:adjustRightInd w:val="0"/>
              <w:rPr>
                <w:rFonts w:ascii="Times New Roman" w:hAnsi="Times New Roman" w:cs="Times New Roman"/>
                <w:color w:val="000099"/>
              </w:rPr>
            </w:pPr>
            <w:r w:rsidRPr="000474AF">
              <w:rPr>
                <w:rFonts w:ascii="Times New Roman" w:hAnsi="Times New Roman" w:cs="Times New Roman"/>
                <w:color w:val="000099"/>
              </w:rPr>
              <w:t>How would YOU work each of the problems?</w:t>
            </w:r>
          </w:p>
          <w:p w:rsidR="0012336F" w:rsidRPr="000474AF" w:rsidRDefault="0012336F" w:rsidP="00C1579C">
            <w:pPr>
              <w:ind w:left="684"/>
              <w:rPr>
                <w:i/>
                <w:color w:val="000099"/>
                <w:sz w:val="28"/>
              </w:rPr>
            </w:pPr>
            <w:r w:rsidRPr="000474AF">
              <w:rPr>
                <w:rFonts w:ascii="Times New Roman" w:hAnsi="Times New Roman" w:cs="Times New Roman"/>
                <w:color w:val="000099"/>
              </w:rPr>
              <w:t>How does your answer compare to David’s?</w:t>
            </w:r>
          </w:p>
        </w:tc>
      </w:tr>
    </w:tbl>
    <w:p w:rsidR="00553F05" w:rsidRPr="00A23213" w:rsidRDefault="00553F05">
      <w:pPr>
        <w:rPr>
          <w:i/>
          <w:color w:val="6D6DFF"/>
          <w:sz w:val="28"/>
        </w:rPr>
        <w:sectPr w:rsidR="00553F05" w:rsidRPr="00A23213" w:rsidSect="00C1579C">
          <w:pgSz w:w="12240" w:h="15840"/>
          <w:pgMar w:top="432" w:right="432" w:bottom="432" w:left="432" w:header="720" w:footer="720" w:gutter="0"/>
          <w:pgNumType w:start="5"/>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6"/>
        <w:gridCol w:w="5796"/>
      </w:tblGrid>
      <w:tr w:rsidR="00553F05" w:rsidRPr="00A23213" w:rsidTr="00412B6C">
        <w:tc>
          <w:tcPr>
            <w:tcW w:w="5000" w:type="pct"/>
            <w:gridSpan w:val="2"/>
          </w:tcPr>
          <w:p w:rsidR="00553F05" w:rsidRPr="00A23213" w:rsidRDefault="00553F05" w:rsidP="00412B6C">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LESSON</w:t>
            </w:r>
            <w:r w:rsidR="009A6116" w:rsidRPr="00A23213">
              <w:rPr>
                <w:rFonts w:ascii="Times New Roman" w:hAnsi="Times New Roman" w:cs="Times New Roman"/>
                <w:b/>
                <w:color w:val="000099"/>
                <w:sz w:val="36"/>
                <w:szCs w:val="32"/>
                <w:u w:val="single"/>
              </w:rPr>
              <w:t xml:space="preserve"> DAY</w:t>
            </w:r>
          </w:p>
        </w:tc>
      </w:tr>
      <w:tr w:rsidR="00553F05" w:rsidRPr="00A23213" w:rsidTr="009A6116">
        <w:tc>
          <w:tcPr>
            <w:tcW w:w="5000" w:type="pct"/>
            <w:gridSpan w:val="2"/>
            <w:vAlign w:val="center"/>
          </w:tcPr>
          <w:p w:rsidR="00553F05" w:rsidRPr="00A23213" w:rsidRDefault="00553F05" w:rsidP="009A6116">
            <w:pPr>
              <w:jc w:val="center"/>
              <w:rPr>
                <w:b/>
                <w:i/>
                <w:color w:val="000099"/>
                <w:sz w:val="20"/>
                <w:szCs w:val="20"/>
              </w:rPr>
            </w:pPr>
            <w:r w:rsidRPr="00A23213">
              <w:rPr>
                <w:b/>
                <w:color w:val="000099"/>
                <w:sz w:val="28"/>
              </w:rPr>
              <w:t>SUGGESTED LESSON OUTLINE:</w:t>
            </w:r>
          </w:p>
        </w:tc>
      </w:tr>
      <w:tr w:rsidR="00B11963" w:rsidRPr="00A23213" w:rsidTr="009A6116">
        <w:tc>
          <w:tcPr>
            <w:tcW w:w="2500" w:type="pct"/>
          </w:tcPr>
          <w:p w:rsidR="009A6116" w:rsidRPr="00A23213" w:rsidRDefault="009A6116" w:rsidP="00412B6C">
            <w:pPr>
              <w:rPr>
                <w:b/>
                <w:color w:val="000099"/>
                <w:sz w:val="28"/>
              </w:rPr>
            </w:pPr>
            <w:r w:rsidRPr="00A23213">
              <w:rPr>
                <w:b/>
                <w:color w:val="000099"/>
                <w:sz w:val="28"/>
              </w:rPr>
              <w:t xml:space="preserve">Part 1:  Whole-Class Introduction:  </w:t>
            </w:r>
          </w:p>
        </w:tc>
        <w:tc>
          <w:tcPr>
            <w:tcW w:w="2500" w:type="pct"/>
          </w:tcPr>
          <w:p w:rsidR="009A6116" w:rsidRPr="00A23213" w:rsidRDefault="00F1451F" w:rsidP="00F1451F">
            <w:pPr>
              <w:rPr>
                <w:b/>
                <w:color w:val="000099"/>
                <w:sz w:val="28"/>
              </w:rPr>
            </w:pPr>
            <w:r>
              <w:rPr>
                <w:b/>
                <w:color w:val="000099"/>
                <w:sz w:val="28"/>
              </w:rPr>
              <w:t>Time to Allot:  ( 10</w:t>
            </w:r>
            <w:r w:rsidR="009A6116" w:rsidRPr="00A23213">
              <w:rPr>
                <w:b/>
                <w:color w:val="000099"/>
                <w:sz w:val="28"/>
              </w:rPr>
              <w:t xml:space="preserve"> minutes)</w:t>
            </w:r>
          </w:p>
        </w:tc>
      </w:tr>
      <w:tr w:rsidR="00553F05" w:rsidRPr="00A23213" w:rsidTr="00412B6C">
        <w:tc>
          <w:tcPr>
            <w:tcW w:w="5000" w:type="pct"/>
            <w:gridSpan w:val="2"/>
          </w:tcPr>
          <w:p w:rsidR="0012336F" w:rsidRDefault="00C1579C" w:rsidP="00412B6C">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14:anchorId="5922C731" wp14:editId="26407B11">
                  <wp:simplePos x="0" y="0"/>
                  <wp:positionH relativeFrom="column">
                    <wp:posOffset>-40585</wp:posOffset>
                  </wp:positionH>
                  <wp:positionV relativeFrom="paragraph">
                    <wp:posOffset>106625</wp:posOffset>
                  </wp:positionV>
                  <wp:extent cx="3062438" cy="286247"/>
                  <wp:effectExtent l="19050" t="0" r="4612"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3085556" cy="288408"/>
                          </a:xfrm>
                          <a:prstGeom prst="rect">
                            <a:avLst/>
                          </a:prstGeom>
                          <a:noFill/>
                          <a:ln w="9525">
                            <a:noFill/>
                            <a:miter lim="800000"/>
                            <a:headEnd/>
                            <a:tailEnd/>
                          </a:ln>
                        </pic:spPr>
                      </pic:pic>
                    </a:graphicData>
                  </a:graphic>
                </wp:anchor>
              </w:drawing>
            </w:r>
          </w:p>
          <w:p w:rsidR="0012336F" w:rsidRDefault="0012336F" w:rsidP="00412B6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BE13F8" wp14:editId="2110CDF0">
                  <wp:extent cx="6978071" cy="2444928"/>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t="1852"/>
                          <a:stretch>
                            <a:fillRect/>
                          </a:stretch>
                        </pic:blipFill>
                        <pic:spPr bwMode="auto">
                          <a:xfrm>
                            <a:off x="0" y="0"/>
                            <a:ext cx="6981142" cy="2446004"/>
                          </a:xfrm>
                          <a:prstGeom prst="rect">
                            <a:avLst/>
                          </a:prstGeom>
                          <a:noFill/>
                          <a:ln w="9525">
                            <a:noFill/>
                            <a:miter lim="800000"/>
                            <a:headEnd/>
                            <a:tailEnd/>
                          </a:ln>
                        </pic:spPr>
                      </pic:pic>
                    </a:graphicData>
                  </a:graphic>
                </wp:inline>
              </w:drawing>
            </w:r>
          </w:p>
          <w:p w:rsidR="0012336F" w:rsidRDefault="0012336F" w:rsidP="0012336F">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CB9368C" wp14:editId="086E61D8">
                  <wp:extent cx="7219950" cy="395986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srcRect/>
                          <a:stretch>
                            <a:fillRect/>
                          </a:stretch>
                        </pic:blipFill>
                        <pic:spPr bwMode="auto">
                          <a:xfrm>
                            <a:off x="0" y="0"/>
                            <a:ext cx="7219950" cy="3959860"/>
                          </a:xfrm>
                          <a:prstGeom prst="rect">
                            <a:avLst/>
                          </a:prstGeom>
                          <a:noFill/>
                          <a:ln w="9525">
                            <a:noFill/>
                            <a:miter lim="800000"/>
                            <a:headEnd/>
                            <a:tailEnd/>
                          </a:ln>
                        </pic:spPr>
                      </pic:pic>
                    </a:graphicData>
                  </a:graphic>
                </wp:inline>
              </w:drawing>
            </w:r>
          </w:p>
          <w:p w:rsidR="000474AF" w:rsidRDefault="000474AF" w:rsidP="000474AF">
            <w:pPr>
              <w:rPr>
                <w:rFonts w:ascii="Times New Roman" w:hAnsi="Times New Roman" w:cs="Times New Roman"/>
                <w:noProof/>
                <w:sz w:val="24"/>
                <w:szCs w:val="24"/>
              </w:rPr>
            </w:pPr>
          </w:p>
          <w:p w:rsidR="000474AF" w:rsidRDefault="000474AF" w:rsidP="000474AF">
            <w:pPr>
              <w:rPr>
                <w:rFonts w:ascii="Times New Roman" w:hAnsi="Times New Roman" w:cs="Times New Roman"/>
                <w:noProof/>
                <w:sz w:val="24"/>
                <w:szCs w:val="24"/>
              </w:rPr>
            </w:pPr>
          </w:p>
          <w:p w:rsidR="000474AF" w:rsidRDefault="000474AF" w:rsidP="000474AF">
            <w:pPr>
              <w:rPr>
                <w:rFonts w:ascii="Times New Roman" w:hAnsi="Times New Roman" w:cs="Times New Roman"/>
                <w:noProof/>
                <w:sz w:val="24"/>
                <w:szCs w:val="24"/>
              </w:rPr>
            </w:pPr>
          </w:p>
          <w:p w:rsidR="000474AF" w:rsidRDefault="000474AF" w:rsidP="000474AF">
            <w:pPr>
              <w:rPr>
                <w:rFonts w:ascii="Times New Roman" w:hAnsi="Times New Roman" w:cs="Times New Roman"/>
                <w:noProof/>
                <w:sz w:val="24"/>
                <w:szCs w:val="24"/>
              </w:rPr>
            </w:pPr>
          </w:p>
          <w:p w:rsidR="00C1579C" w:rsidRDefault="00C1579C" w:rsidP="000474AF">
            <w:pPr>
              <w:rPr>
                <w:rFonts w:ascii="Times New Roman" w:hAnsi="Times New Roman" w:cs="Times New Roman"/>
                <w:noProof/>
                <w:sz w:val="24"/>
                <w:szCs w:val="24"/>
              </w:rPr>
            </w:pPr>
          </w:p>
          <w:p w:rsidR="000474AF" w:rsidRDefault="000474AF" w:rsidP="000474AF">
            <w:pPr>
              <w:rPr>
                <w:rFonts w:ascii="Times New Roman" w:hAnsi="Times New Roman" w:cs="Times New Roman"/>
                <w:noProof/>
                <w:sz w:val="24"/>
                <w:szCs w:val="24"/>
              </w:rPr>
            </w:pPr>
          </w:p>
          <w:p w:rsidR="000474AF" w:rsidRPr="00C552D9" w:rsidRDefault="000474AF" w:rsidP="000474AF">
            <w:pPr>
              <w:rPr>
                <w:color w:val="000099"/>
              </w:rPr>
            </w:pPr>
            <w:r w:rsidRPr="000474AF">
              <w:rPr>
                <w:rFonts w:ascii="Times New Roman" w:hAnsi="Times New Roman" w:cs="Times New Roman"/>
                <w:noProof/>
                <w:sz w:val="24"/>
                <w:szCs w:val="24"/>
              </w:rPr>
              <w:lastRenderedPageBreak/>
              <w:t xml:space="preserve"> </w:t>
            </w:r>
            <w:r w:rsidRPr="00C552D9">
              <w:rPr>
                <w:color w:val="000099"/>
              </w:rPr>
              <w:t>Questions/Notes for discussion</w:t>
            </w:r>
          </w:p>
          <w:p w:rsidR="000474AF" w:rsidRPr="00C552D9" w:rsidRDefault="000474AF" w:rsidP="000474AF">
            <w:pPr>
              <w:pStyle w:val="ListParagraph"/>
              <w:numPr>
                <w:ilvl w:val="0"/>
                <w:numId w:val="11"/>
              </w:numPr>
              <w:rPr>
                <w:color w:val="000099"/>
              </w:rPr>
            </w:pPr>
            <w:r w:rsidRPr="00C552D9">
              <w:rPr>
                <w:color w:val="000099"/>
              </w:rPr>
              <w:t>Have a student share one of his/her solutions. Ask students what operation they think has been performed?</w:t>
            </w:r>
          </w:p>
          <w:p w:rsidR="000474AF" w:rsidRPr="00C552D9" w:rsidRDefault="000474AF" w:rsidP="000474AF">
            <w:pPr>
              <w:pStyle w:val="ListParagraph"/>
              <w:numPr>
                <w:ilvl w:val="0"/>
                <w:numId w:val="11"/>
              </w:numPr>
              <w:rPr>
                <w:color w:val="000099"/>
              </w:rPr>
            </w:pPr>
            <w:r w:rsidRPr="00C552D9">
              <w:rPr>
                <w:color w:val="000099"/>
              </w:rPr>
              <w:t>Remind students the properties of adding like terms (3x + 2x = 5x because you only add the coefficients).</w:t>
            </w:r>
          </w:p>
          <w:p w:rsidR="000474AF" w:rsidRPr="00C552D9" w:rsidRDefault="000474AF" w:rsidP="000474AF">
            <w:pPr>
              <w:pStyle w:val="ListParagraph"/>
              <w:numPr>
                <w:ilvl w:val="0"/>
                <w:numId w:val="11"/>
              </w:numPr>
              <w:rPr>
                <w:color w:val="000099"/>
              </w:rPr>
            </w:pPr>
            <w:r w:rsidRPr="00C552D9">
              <w:rPr>
                <w:color w:val="000099"/>
              </w:rPr>
              <w:t>How do you multiply binomials?</w:t>
            </w:r>
          </w:p>
          <w:p w:rsidR="000474AF" w:rsidRPr="00C552D9" w:rsidRDefault="000474AF" w:rsidP="000474AF">
            <w:pPr>
              <w:pStyle w:val="ListParagraph"/>
              <w:numPr>
                <w:ilvl w:val="0"/>
                <w:numId w:val="11"/>
              </w:numPr>
              <w:rPr>
                <w:color w:val="000099"/>
              </w:rPr>
            </w:pPr>
            <w:r w:rsidRPr="00C552D9">
              <w:rPr>
                <w:color w:val="000099"/>
              </w:rPr>
              <w:t>How can you rewrite a problem like (6+2i) – (5-3i) without parentheses? (Students often forget to distribute the negative)</w:t>
            </w:r>
          </w:p>
          <w:p w:rsidR="000474AF" w:rsidRPr="00C552D9" w:rsidRDefault="000474AF" w:rsidP="000474AF">
            <w:pPr>
              <w:pStyle w:val="ListParagraph"/>
              <w:numPr>
                <w:ilvl w:val="0"/>
                <w:numId w:val="11"/>
              </w:numPr>
              <w:rPr>
                <w:color w:val="000099"/>
              </w:rPr>
            </w:pPr>
            <w:r w:rsidRPr="00C552D9">
              <w:rPr>
                <w:color w:val="000099"/>
              </w:rPr>
              <w:t>How do you simplify i</w:t>
            </w:r>
            <w:r w:rsidRPr="00C552D9">
              <w:rPr>
                <w:color w:val="000099"/>
                <w:vertAlign w:val="superscript"/>
              </w:rPr>
              <w:t>2</w:t>
            </w:r>
            <w:r w:rsidRPr="00C552D9">
              <w:rPr>
                <w:color w:val="000099"/>
              </w:rPr>
              <w:t>?</w:t>
            </w:r>
          </w:p>
          <w:p w:rsidR="00553F05" w:rsidRPr="0012336F" w:rsidRDefault="00553F05" w:rsidP="0012336F">
            <w:pPr>
              <w:jc w:val="right"/>
              <w:rPr>
                <w:rFonts w:ascii="Times New Roman" w:hAnsi="Times New Roman" w:cs="Times New Roman"/>
                <w:sz w:val="24"/>
                <w:szCs w:val="24"/>
              </w:rPr>
            </w:pPr>
          </w:p>
        </w:tc>
      </w:tr>
      <w:tr w:rsidR="00B11963" w:rsidRPr="00A23213" w:rsidTr="00412B6C">
        <w:tc>
          <w:tcPr>
            <w:tcW w:w="2500" w:type="pct"/>
          </w:tcPr>
          <w:p w:rsidR="00F1451F" w:rsidRDefault="00F1451F" w:rsidP="009A6116">
            <w:pPr>
              <w:rPr>
                <w:b/>
                <w:color w:val="000099"/>
                <w:sz w:val="28"/>
              </w:rPr>
            </w:pPr>
          </w:p>
          <w:p w:rsidR="009A6116" w:rsidRPr="00A23213" w:rsidRDefault="009A6116" w:rsidP="00B11963">
            <w:pPr>
              <w:rPr>
                <w:b/>
                <w:color w:val="000099"/>
                <w:sz w:val="28"/>
              </w:rPr>
            </w:pPr>
            <w:r w:rsidRPr="00A23213">
              <w:rPr>
                <w:b/>
                <w:color w:val="000099"/>
                <w:sz w:val="28"/>
              </w:rPr>
              <w:t>Part 2:  Collaborative Activity:</w:t>
            </w:r>
          </w:p>
        </w:tc>
        <w:tc>
          <w:tcPr>
            <w:tcW w:w="2500" w:type="pct"/>
          </w:tcPr>
          <w:p w:rsidR="00F1451F" w:rsidRDefault="00F1451F" w:rsidP="00412B6C">
            <w:pPr>
              <w:rPr>
                <w:b/>
                <w:color w:val="000099"/>
                <w:sz w:val="28"/>
              </w:rPr>
            </w:pPr>
          </w:p>
          <w:p w:rsidR="009A6116" w:rsidRPr="00A23213" w:rsidRDefault="00F1451F" w:rsidP="00F1451F">
            <w:pPr>
              <w:rPr>
                <w:b/>
                <w:color w:val="000099"/>
                <w:sz w:val="28"/>
              </w:rPr>
            </w:pPr>
            <w:r>
              <w:rPr>
                <w:b/>
                <w:color w:val="000099"/>
                <w:sz w:val="28"/>
              </w:rPr>
              <w:t>Time to Allot:  ( 25</w:t>
            </w:r>
            <w:r w:rsidR="009A6116" w:rsidRPr="00A23213">
              <w:rPr>
                <w:b/>
                <w:color w:val="000099"/>
                <w:sz w:val="28"/>
              </w:rPr>
              <w:t xml:space="preserve"> minutes)</w:t>
            </w:r>
          </w:p>
        </w:tc>
      </w:tr>
      <w:tr w:rsidR="009A6116" w:rsidRPr="00A23213" w:rsidTr="00412B6C">
        <w:tc>
          <w:tcPr>
            <w:tcW w:w="5000" w:type="pct"/>
            <w:gridSpan w:val="2"/>
          </w:tcPr>
          <w:p w:rsidR="009A6116" w:rsidRPr="00A23213" w:rsidRDefault="009A6116" w:rsidP="00412B6C">
            <w:pPr>
              <w:rPr>
                <w:rFonts w:ascii="Times New Roman" w:hAnsi="Times New Roman" w:cs="Times New Roman"/>
                <w:sz w:val="24"/>
                <w:szCs w:val="24"/>
              </w:rPr>
            </w:pPr>
          </w:p>
        </w:tc>
      </w:tr>
      <w:tr w:rsidR="009A6116" w:rsidRPr="00A23213" w:rsidTr="00412B6C">
        <w:tc>
          <w:tcPr>
            <w:tcW w:w="5000" w:type="pct"/>
            <w:gridSpan w:val="2"/>
          </w:tcPr>
          <w:p w:rsidR="00093632" w:rsidRDefault="00093632" w:rsidP="00412B6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AC4BCD" wp14:editId="25E4B105">
                  <wp:extent cx="6683899" cy="2859061"/>
                  <wp:effectExtent l="19050" t="0" r="2651"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6686973" cy="2860376"/>
                          </a:xfrm>
                          <a:prstGeom prst="rect">
                            <a:avLst/>
                          </a:prstGeom>
                          <a:noFill/>
                          <a:ln w="9525">
                            <a:noFill/>
                            <a:miter lim="800000"/>
                            <a:headEnd/>
                            <a:tailEnd/>
                          </a:ln>
                        </pic:spPr>
                      </pic:pic>
                    </a:graphicData>
                  </a:graphic>
                </wp:inline>
              </w:drawing>
            </w:r>
          </w:p>
          <w:p w:rsidR="00093632" w:rsidRPr="00093632" w:rsidRDefault="00093632" w:rsidP="00093632">
            <w:pPr>
              <w:rPr>
                <w:rFonts w:ascii="Times New Roman" w:hAnsi="Times New Roman" w:cs="Times New Roman"/>
                <w:sz w:val="24"/>
                <w:szCs w:val="24"/>
              </w:rPr>
            </w:pPr>
          </w:p>
          <w:p w:rsidR="00093632" w:rsidRPr="00093632" w:rsidRDefault="00093632" w:rsidP="00093632">
            <w:pPr>
              <w:rPr>
                <w:rFonts w:ascii="Times New Roman" w:hAnsi="Times New Roman" w:cs="Times New Roman"/>
                <w:sz w:val="24"/>
                <w:szCs w:val="24"/>
              </w:rPr>
            </w:pPr>
          </w:p>
          <w:p w:rsidR="00093632" w:rsidRPr="00093632" w:rsidRDefault="00093632" w:rsidP="00093632">
            <w:pPr>
              <w:rPr>
                <w:rFonts w:ascii="Times New Roman" w:hAnsi="Times New Roman" w:cs="Times New Roman"/>
                <w:sz w:val="24"/>
                <w:szCs w:val="24"/>
              </w:rPr>
            </w:pPr>
          </w:p>
          <w:p w:rsidR="00093632" w:rsidRPr="00093632" w:rsidRDefault="00093632" w:rsidP="00093632">
            <w:pPr>
              <w:rPr>
                <w:rFonts w:ascii="Times New Roman" w:hAnsi="Times New Roman" w:cs="Times New Roman"/>
                <w:sz w:val="24"/>
                <w:szCs w:val="24"/>
              </w:rPr>
            </w:pPr>
          </w:p>
          <w:p w:rsidR="00093632" w:rsidRPr="00093632" w:rsidRDefault="00093632" w:rsidP="00093632">
            <w:pPr>
              <w:rPr>
                <w:rFonts w:ascii="Times New Roman" w:hAnsi="Times New Roman" w:cs="Times New Roman"/>
                <w:sz w:val="24"/>
                <w:szCs w:val="24"/>
              </w:rPr>
            </w:pPr>
          </w:p>
          <w:p w:rsidR="00093632" w:rsidRDefault="00093632" w:rsidP="00093632">
            <w:pPr>
              <w:rPr>
                <w:rFonts w:ascii="Times New Roman" w:hAnsi="Times New Roman" w:cs="Times New Roman"/>
                <w:sz w:val="24"/>
                <w:szCs w:val="24"/>
              </w:rPr>
            </w:pPr>
          </w:p>
          <w:p w:rsidR="00093632" w:rsidRPr="00093632" w:rsidRDefault="00093632" w:rsidP="00093632">
            <w:pPr>
              <w:rPr>
                <w:rFonts w:ascii="Times New Roman" w:hAnsi="Times New Roman" w:cs="Times New Roman"/>
                <w:sz w:val="24"/>
                <w:szCs w:val="24"/>
              </w:rPr>
            </w:pPr>
          </w:p>
          <w:p w:rsidR="00093632" w:rsidRPr="00093632" w:rsidRDefault="00093632" w:rsidP="00093632">
            <w:pPr>
              <w:rPr>
                <w:rFonts w:ascii="Times New Roman" w:hAnsi="Times New Roman" w:cs="Times New Roman"/>
                <w:sz w:val="24"/>
                <w:szCs w:val="24"/>
              </w:rPr>
            </w:pPr>
          </w:p>
          <w:p w:rsidR="00093632" w:rsidRDefault="00093632" w:rsidP="00093632">
            <w:pPr>
              <w:rPr>
                <w:rFonts w:ascii="Times New Roman" w:hAnsi="Times New Roman" w:cs="Times New Roman"/>
                <w:sz w:val="24"/>
                <w:szCs w:val="24"/>
              </w:rPr>
            </w:pPr>
          </w:p>
          <w:p w:rsidR="00093632" w:rsidRDefault="00093632" w:rsidP="00093632">
            <w:pPr>
              <w:rPr>
                <w:rFonts w:ascii="Times New Roman" w:hAnsi="Times New Roman" w:cs="Times New Roman"/>
                <w:sz w:val="24"/>
                <w:szCs w:val="24"/>
              </w:rPr>
            </w:pPr>
          </w:p>
          <w:p w:rsidR="00F50E35" w:rsidRDefault="00F50E35" w:rsidP="00093632">
            <w:pPr>
              <w:tabs>
                <w:tab w:val="left" w:pos="3130"/>
              </w:tabs>
              <w:rPr>
                <w:rFonts w:ascii="Times New Roman" w:hAnsi="Times New Roman" w:cs="Times New Roman"/>
                <w:sz w:val="24"/>
                <w:szCs w:val="24"/>
              </w:rPr>
            </w:pPr>
          </w:p>
          <w:p w:rsidR="00F50E35" w:rsidRDefault="00F50E35" w:rsidP="00093632">
            <w:pPr>
              <w:tabs>
                <w:tab w:val="left" w:pos="3130"/>
              </w:tabs>
              <w:rPr>
                <w:rFonts w:ascii="Times New Roman" w:hAnsi="Times New Roman" w:cs="Times New Roman"/>
                <w:sz w:val="24"/>
                <w:szCs w:val="24"/>
              </w:rPr>
            </w:pPr>
          </w:p>
          <w:p w:rsidR="00F50E35" w:rsidRDefault="00F50E35" w:rsidP="00093632">
            <w:pPr>
              <w:tabs>
                <w:tab w:val="left" w:pos="3130"/>
              </w:tabs>
              <w:rPr>
                <w:rFonts w:ascii="Times New Roman" w:hAnsi="Times New Roman" w:cs="Times New Roman"/>
                <w:sz w:val="24"/>
                <w:szCs w:val="24"/>
              </w:rPr>
            </w:pPr>
          </w:p>
          <w:p w:rsidR="00F50E35" w:rsidRDefault="00F50E35" w:rsidP="00093632">
            <w:pPr>
              <w:tabs>
                <w:tab w:val="left" w:pos="3130"/>
              </w:tabs>
              <w:rPr>
                <w:rFonts w:ascii="Times New Roman" w:hAnsi="Times New Roman" w:cs="Times New Roman"/>
                <w:sz w:val="24"/>
                <w:szCs w:val="24"/>
              </w:rPr>
            </w:pPr>
          </w:p>
          <w:p w:rsidR="00F50E35" w:rsidRDefault="00F50E35" w:rsidP="00093632">
            <w:pPr>
              <w:tabs>
                <w:tab w:val="left" w:pos="3130"/>
              </w:tabs>
              <w:rPr>
                <w:rFonts w:ascii="Times New Roman" w:hAnsi="Times New Roman" w:cs="Times New Roman"/>
                <w:sz w:val="24"/>
                <w:szCs w:val="24"/>
              </w:rPr>
            </w:pPr>
          </w:p>
          <w:p w:rsidR="00C1579C" w:rsidRDefault="00C1579C" w:rsidP="00093632">
            <w:pPr>
              <w:tabs>
                <w:tab w:val="left" w:pos="3130"/>
              </w:tabs>
              <w:rPr>
                <w:rFonts w:ascii="Times New Roman" w:hAnsi="Times New Roman" w:cs="Times New Roman"/>
                <w:sz w:val="24"/>
                <w:szCs w:val="24"/>
              </w:rPr>
            </w:pPr>
          </w:p>
          <w:p w:rsidR="00C1579C" w:rsidRDefault="00C1579C" w:rsidP="00093632">
            <w:pPr>
              <w:tabs>
                <w:tab w:val="left" w:pos="3130"/>
              </w:tabs>
              <w:rPr>
                <w:rFonts w:ascii="Times New Roman" w:hAnsi="Times New Roman" w:cs="Times New Roman"/>
                <w:sz w:val="24"/>
                <w:szCs w:val="24"/>
              </w:rPr>
            </w:pPr>
          </w:p>
          <w:p w:rsidR="00C1579C" w:rsidRDefault="00C1579C" w:rsidP="00093632">
            <w:pPr>
              <w:tabs>
                <w:tab w:val="left" w:pos="3130"/>
              </w:tabs>
              <w:rPr>
                <w:rFonts w:ascii="Times New Roman" w:hAnsi="Times New Roman" w:cs="Times New Roman"/>
                <w:sz w:val="24"/>
                <w:szCs w:val="24"/>
              </w:rPr>
            </w:pPr>
          </w:p>
          <w:p w:rsidR="00F1451F" w:rsidRPr="00093632" w:rsidRDefault="00093632" w:rsidP="00093632">
            <w:pPr>
              <w:tabs>
                <w:tab w:val="left" w:pos="3130"/>
              </w:tabs>
              <w:rPr>
                <w:rFonts w:ascii="Times New Roman" w:hAnsi="Times New Roman" w:cs="Times New Roman"/>
                <w:sz w:val="24"/>
                <w:szCs w:val="24"/>
              </w:rPr>
            </w:pPr>
            <w:r>
              <w:rPr>
                <w:rFonts w:ascii="Times New Roman" w:hAnsi="Times New Roman" w:cs="Times New Roman"/>
                <w:sz w:val="24"/>
                <w:szCs w:val="24"/>
              </w:rPr>
              <w:tab/>
            </w:r>
          </w:p>
        </w:tc>
      </w:tr>
      <w:tr w:rsidR="009A6116" w:rsidRPr="00A23213" w:rsidTr="00412B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tcPr>
          <w:p w:rsidR="00F50E35" w:rsidRDefault="00F50E35" w:rsidP="00F50E35">
            <w:pPr>
              <w:rPr>
                <w:color w:val="000099"/>
              </w:rPr>
            </w:pPr>
          </w:p>
          <w:p w:rsidR="00F50E35" w:rsidRPr="000D79A4" w:rsidRDefault="00F50E35" w:rsidP="00F50E35">
            <w:pPr>
              <w:rPr>
                <w:b/>
              </w:rPr>
            </w:pPr>
            <w:r w:rsidRPr="000D79A4">
              <w:rPr>
                <w:b/>
              </w:rPr>
              <w:lastRenderedPageBreak/>
              <w:t>Make a note of student approaches to the task.</w:t>
            </w:r>
          </w:p>
          <w:p w:rsidR="00F50E35" w:rsidRPr="000D79A4" w:rsidRDefault="00F50E35" w:rsidP="00F50E35">
            <w:r w:rsidRPr="000D79A4">
              <w:t xml:space="preserve">Listen and watch students carefully. Note different student approaches to the task and any common mistakes. For example, </w:t>
            </w:r>
          </w:p>
          <w:p w:rsidR="00F50E35" w:rsidRPr="000D79A4" w:rsidRDefault="00F50E35" w:rsidP="00F50E35">
            <w:pPr>
              <w:pStyle w:val="ListParagraph"/>
              <w:numPr>
                <w:ilvl w:val="0"/>
                <w:numId w:val="12"/>
              </w:numPr>
            </w:pPr>
            <w:r w:rsidRPr="000D79A4">
              <w:t>Student may use the wrong operation.</w:t>
            </w:r>
          </w:p>
          <w:p w:rsidR="00F50E35" w:rsidRPr="000D79A4" w:rsidRDefault="00F50E35" w:rsidP="00F50E35">
            <w:pPr>
              <w:pStyle w:val="ListParagraph"/>
              <w:numPr>
                <w:ilvl w:val="0"/>
                <w:numId w:val="12"/>
              </w:numPr>
            </w:pPr>
            <w:r w:rsidRPr="000D79A4">
              <w:t>Students fail to correctly add or subtract like terms.</w:t>
            </w:r>
          </w:p>
          <w:p w:rsidR="00F50E35" w:rsidRPr="000D79A4" w:rsidRDefault="00F50E35" w:rsidP="00F50E35">
            <w:pPr>
              <w:pStyle w:val="ListParagraph"/>
              <w:numPr>
                <w:ilvl w:val="0"/>
                <w:numId w:val="12"/>
              </w:numPr>
              <w:rPr>
                <w:color w:val="000099"/>
              </w:rPr>
            </w:pPr>
            <w:r w:rsidRPr="000D79A4">
              <w:t>Students fail to distribute the negative to both terms when subtracting binomials</w:t>
            </w:r>
            <w:r w:rsidRPr="000D79A4">
              <w:rPr>
                <w:color w:val="000099"/>
              </w:rPr>
              <w:t xml:space="preserve">. </w:t>
            </w:r>
          </w:p>
          <w:p w:rsidR="00F50E35" w:rsidRPr="00774ED0" w:rsidRDefault="00F50E35" w:rsidP="00F50E35">
            <w:pPr>
              <w:pStyle w:val="ListParagraph"/>
              <w:numPr>
                <w:ilvl w:val="0"/>
                <w:numId w:val="12"/>
              </w:numPr>
            </w:pPr>
            <w:r w:rsidRPr="00774ED0">
              <w:t>Students fail to use the distributive property correctly when multiplying binomials.</w:t>
            </w:r>
          </w:p>
          <w:p w:rsidR="00F50E35" w:rsidRPr="000D79A4" w:rsidRDefault="00F50E35" w:rsidP="00F50E35">
            <w:r w:rsidRPr="000D79A4">
              <w:t>You can use this information to focus a plenary whole-class discussion.</w:t>
            </w:r>
          </w:p>
          <w:p w:rsidR="00F50E35" w:rsidRPr="000D79A4" w:rsidRDefault="00F50E35" w:rsidP="00F50E35">
            <w:pPr>
              <w:rPr>
                <w:b/>
              </w:rPr>
            </w:pPr>
            <w:r w:rsidRPr="000D79A4">
              <w:rPr>
                <w:b/>
              </w:rPr>
              <w:t>Support student reasoning</w:t>
            </w:r>
          </w:p>
          <w:p w:rsidR="00F50E35" w:rsidRPr="000D79A4" w:rsidRDefault="00F50E35" w:rsidP="00F50E35">
            <w:r w:rsidRPr="000D79A4">
              <w:t>Try not to make suggestions that steer students towards a particular “correct” answer or response. Instead, ask questions to help students to reason together.</w:t>
            </w:r>
          </w:p>
          <w:p w:rsidR="00F50E35" w:rsidRPr="000D79A4" w:rsidRDefault="00F50E35" w:rsidP="00F50E35">
            <w:r w:rsidRPr="000D79A4">
              <w:t xml:space="preserve">If you find one student has produced a correct response, challenge another student in the group to provide an explanation. </w:t>
            </w:r>
          </w:p>
          <w:p w:rsidR="00F50E35" w:rsidRPr="000D79A4" w:rsidRDefault="00F50E35" w:rsidP="00F50E35">
            <w:pPr>
              <w:rPr>
                <w:color w:val="000099"/>
              </w:rPr>
            </w:pPr>
            <w:r w:rsidRPr="000D79A4">
              <w:rPr>
                <w:color w:val="000099"/>
              </w:rPr>
              <w:t>Example:</w:t>
            </w:r>
          </w:p>
          <w:p w:rsidR="00F50E35" w:rsidRPr="000D79A4" w:rsidRDefault="00F50E35" w:rsidP="00F50E35">
            <w:pPr>
              <w:pStyle w:val="NoSpacing"/>
              <w:rPr>
                <w:color w:val="000099"/>
              </w:rPr>
            </w:pPr>
            <w:r w:rsidRPr="000D79A4">
              <w:rPr>
                <w:color w:val="000099"/>
              </w:rPr>
              <w:t>Sarah, how do you think Dalton arrived at his answer?</w:t>
            </w:r>
          </w:p>
          <w:p w:rsidR="00F50E35" w:rsidRDefault="00F50E35" w:rsidP="00F50E35">
            <w:pPr>
              <w:pStyle w:val="NoSpacing"/>
              <w:rPr>
                <w:color w:val="000099"/>
              </w:rPr>
            </w:pPr>
            <w:r w:rsidRPr="000D79A4">
              <w:rPr>
                <w:color w:val="000099"/>
              </w:rPr>
              <w:t>If Madelyn worked this problem (2-5i) – (-4 + 6i) and got 6 + I as her solution, would you say that she is correct? If incorrect, can you find her mistake?</w:t>
            </w:r>
          </w:p>
          <w:p w:rsidR="00F50E35" w:rsidRDefault="00F50E35" w:rsidP="00F50E35">
            <w:pPr>
              <w:pStyle w:val="NoSpacing"/>
              <w:rPr>
                <w:color w:val="000099"/>
              </w:rPr>
            </w:pPr>
          </w:p>
          <w:p w:rsidR="00F50E35" w:rsidRPr="00774ED0" w:rsidRDefault="00F50E35" w:rsidP="00F50E35">
            <w:pPr>
              <w:pStyle w:val="NoSpacing"/>
            </w:pPr>
            <w:r w:rsidRPr="00774ED0">
              <w:t xml:space="preserve">If you find students have difficulty articulating their decisions, se the sheet Suggested Questions and Prompts to support your own questioning of students. </w:t>
            </w:r>
          </w:p>
          <w:p w:rsidR="00F50E35" w:rsidRPr="00774ED0" w:rsidRDefault="00F50E35" w:rsidP="00F50E35">
            <w:pPr>
              <w:pStyle w:val="NoSpacing"/>
            </w:pPr>
          </w:p>
          <w:p w:rsidR="00F50E35" w:rsidRPr="00774ED0" w:rsidRDefault="00F50E35" w:rsidP="00F50E35">
            <w:pPr>
              <w:pStyle w:val="NoSpacing"/>
            </w:pPr>
            <w:r w:rsidRPr="00774ED0">
              <w:t xml:space="preserve">If the whole class is struggling on the same issue, you could write a couple of questions on the board and hold an interim, whole-class discussion. You could ask students who performed well in the assessment to help struggling students. </w:t>
            </w:r>
          </w:p>
          <w:p w:rsidR="009A6116" w:rsidRPr="00A23213" w:rsidRDefault="009A6116" w:rsidP="00F1451F">
            <w:pPr>
              <w:pStyle w:val="ListParagraph"/>
              <w:rPr>
                <w:rFonts w:ascii="Times New Roman" w:hAnsi="Times New Roman" w:cs="Times New Roman"/>
                <w:sz w:val="24"/>
                <w:szCs w:val="24"/>
              </w:rPr>
            </w:pPr>
          </w:p>
        </w:tc>
      </w:tr>
      <w:tr w:rsidR="00B11963" w:rsidRPr="00A23213" w:rsidTr="00B11963">
        <w:tc>
          <w:tcPr>
            <w:tcW w:w="5000" w:type="pct"/>
            <w:gridSpan w:val="2"/>
          </w:tcPr>
          <w:p w:rsidR="00B11963" w:rsidRDefault="00B11963" w:rsidP="00412B6C">
            <w:pPr>
              <w:rPr>
                <w:b/>
                <w:color w:val="000099"/>
                <w:sz w:val="28"/>
              </w:rPr>
            </w:pPr>
          </w:p>
          <w:p w:rsidR="00B11963" w:rsidRDefault="00B11963" w:rsidP="00B11963">
            <w:pPr>
              <w:tabs>
                <w:tab w:val="left" w:pos="6480"/>
              </w:tabs>
              <w:rPr>
                <w:b/>
                <w:color w:val="000099"/>
                <w:sz w:val="28"/>
              </w:rPr>
            </w:pPr>
            <w:r>
              <w:rPr>
                <w:b/>
                <w:color w:val="000099"/>
                <w:sz w:val="28"/>
              </w:rPr>
              <w:t>Part 3 Collaborative Activity: Sharing or Presenting           Time to Allot: (  20 minutes)</w:t>
            </w:r>
          </w:p>
          <w:p w:rsidR="00B11963" w:rsidRDefault="00B11963" w:rsidP="00B11963">
            <w:pPr>
              <w:tabs>
                <w:tab w:val="left" w:pos="6480"/>
              </w:tabs>
              <w:rPr>
                <w:b/>
                <w:color w:val="000099"/>
                <w:sz w:val="28"/>
              </w:rPr>
            </w:pPr>
          </w:p>
          <w:p w:rsidR="00B11963" w:rsidRDefault="00B11963" w:rsidP="00B11963">
            <w:pPr>
              <w:tabs>
                <w:tab w:val="left" w:pos="6480"/>
              </w:tabs>
              <w:rPr>
                <w:b/>
                <w:color w:val="000099"/>
                <w:sz w:val="28"/>
              </w:rPr>
            </w:pPr>
            <w:r>
              <w:rPr>
                <w:b/>
                <w:noProof/>
                <w:color w:val="000099"/>
                <w:sz w:val="28"/>
              </w:rPr>
              <w:drawing>
                <wp:inline distT="0" distB="0" distL="0" distR="0" wp14:anchorId="5167D379" wp14:editId="1728ADD0">
                  <wp:extent cx="6946292" cy="871799"/>
                  <wp:effectExtent l="19050" t="0" r="6958"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cstate="print"/>
                          <a:srcRect/>
                          <a:stretch>
                            <a:fillRect/>
                          </a:stretch>
                        </pic:blipFill>
                        <pic:spPr bwMode="auto">
                          <a:xfrm>
                            <a:off x="0" y="0"/>
                            <a:ext cx="6949481" cy="872199"/>
                          </a:xfrm>
                          <a:prstGeom prst="rect">
                            <a:avLst/>
                          </a:prstGeom>
                          <a:noFill/>
                          <a:ln w="9525">
                            <a:noFill/>
                            <a:miter lim="800000"/>
                            <a:headEnd/>
                            <a:tailEnd/>
                          </a:ln>
                        </pic:spPr>
                      </pic:pic>
                    </a:graphicData>
                  </a:graphic>
                </wp:inline>
              </w:drawing>
            </w:r>
          </w:p>
          <w:p w:rsidR="00F50E35" w:rsidRDefault="00F50E35" w:rsidP="00F50E35">
            <w:pPr>
              <w:rPr>
                <w:b/>
                <w:color w:val="000099"/>
                <w:sz w:val="28"/>
                <w:szCs w:val="28"/>
              </w:rPr>
            </w:pPr>
            <w:r w:rsidRPr="00774ED0">
              <w:rPr>
                <w:b/>
                <w:color w:val="000099"/>
                <w:sz w:val="28"/>
                <w:szCs w:val="28"/>
              </w:rPr>
              <w:t>Whole-class discussion: Operations on Complex Numbers (15 minutes)</w:t>
            </w:r>
          </w:p>
          <w:p w:rsidR="00F50E35" w:rsidRPr="00F50E35" w:rsidRDefault="00F50E35" w:rsidP="00F50E35">
            <w:pPr>
              <w:rPr>
                <w:b/>
                <w:color w:val="000099"/>
                <w:sz w:val="24"/>
                <w:szCs w:val="24"/>
              </w:rPr>
            </w:pPr>
          </w:p>
          <w:p w:rsidR="00F50E35" w:rsidRPr="00F50E35" w:rsidRDefault="00F50E35" w:rsidP="00F50E35">
            <w:pPr>
              <w:rPr>
                <w:sz w:val="24"/>
                <w:szCs w:val="24"/>
              </w:rPr>
            </w:pPr>
            <w:r w:rsidRPr="00F50E35">
              <w:rPr>
                <w:sz w:val="24"/>
                <w:szCs w:val="24"/>
              </w:rPr>
              <w:t>Bring the class together and use the following to guide discussion:</w:t>
            </w:r>
          </w:p>
          <w:p w:rsidR="00F50E35" w:rsidRPr="00F50E35" w:rsidRDefault="00F50E35" w:rsidP="00F50E35">
            <w:pPr>
              <w:rPr>
                <w:color w:val="000099"/>
                <w:sz w:val="24"/>
                <w:szCs w:val="24"/>
              </w:rPr>
            </w:pPr>
          </w:p>
          <w:p w:rsidR="00F50E35" w:rsidRPr="00F50E35" w:rsidRDefault="00F50E35" w:rsidP="00F50E35">
            <w:pPr>
              <w:pStyle w:val="ListParagraph"/>
              <w:numPr>
                <w:ilvl w:val="0"/>
                <w:numId w:val="13"/>
              </w:numPr>
              <w:rPr>
                <w:color w:val="000099"/>
                <w:sz w:val="24"/>
                <w:szCs w:val="24"/>
              </w:rPr>
            </w:pPr>
            <w:r w:rsidRPr="00F50E35">
              <w:rPr>
                <w:color w:val="000099"/>
                <w:sz w:val="24"/>
                <w:szCs w:val="24"/>
              </w:rPr>
              <w:t>Students will present their poster.</w:t>
            </w:r>
          </w:p>
          <w:p w:rsidR="00F50E35" w:rsidRPr="00F50E35" w:rsidRDefault="00F50E35" w:rsidP="00F50E35">
            <w:pPr>
              <w:pStyle w:val="ListParagraph"/>
              <w:numPr>
                <w:ilvl w:val="0"/>
                <w:numId w:val="13"/>
              </w:numPr>
              <w:rPr>
                <w:color w:val="000099"/>
                <w:sz w:val="24"/>
                <w:szCs w:val="24"/>
              </w:rPr>
            </w:pPr>
            <w:r w:rsidRPr="00F50E35">
              <w:rPr>
                <w:color w:val="000099"/>
                <w:sz w:val="24"/>
                <w:szCs w:val="24"/>
              </w:rPr>
              <w:t>How can you be sure you expressions are correct for the complex equation?</w:t>
            </w:r>
          </w:p>
          <w:p w:rsidR="00F50E35" w:rsidRPr="00F50E35" w:rsidRDefault="00F50E35" w:rsidP="00F50E35">
            <w:pPr>
              <w:pStyle w:val="ListParagraph"/>
              <w:numPr>
                <w:ilvl w:val="0"/>
                <w:numId w:val="13"/>
              </w:numPr>
              <w:rPr>
                <w:color w:val="000099"/>
                <w:sz w:val="24"/>
                <w:szCs w:val="24"/>
              </w:rPr>
            </w:pPr>
            <w:r w:rsidRPr="00F50E35">
              <w:rPr>
                <w:color w:val="000099"/>
                <w:sz w:val="24"/>
                <w:szCs w:val="24"/>
              </w:rPr>
              <w:t>Could any of the complex expressions be added or multiplied differently but get the same complex equation? For example, Set 1 “a” could be 3 + 5i or 6 – 8i.</w:t>
            </w:r>
          </w:p>
          <w:p w:rsidR="00F50E35" w:rsidRPr="00F50E35" w:rsidRDefault="00F50E35" w:rsidP="00F50E35">
            <w:pPr>
              <w:pStyle w:val="ListParagraph"/>
              <w:numPr>
                <w:ilvl w:val="0"/>
                <w:numId w:val="13"/>
              </w:numPr>
              <w:rPr>
                <w:color w:val="000099"/>
                <w:sz w:val="24"/>
                <w:szCs w:val="24"/>
              </w:rPr>
            </w:pPr>
            <w:r w:rsidRPr="00F50E35">
              <w:rPr>
                <w:color w:val="000099"/>
                <w:sz w:val="24"/>
                <w:szCs w:val="24"/>
              </w:rPr>
              <w:t>What property is it called when a + b = b + a or (m</w:t>
            </w:r>
            <w:proofErr w:type="gramStart"/>
            <w:r w:rsidRPr="00F50E35">
              <w:rPr>
                <w:color w:val="000099"/>
                <w:sz w:val="24"/>
                <w:szCs w:val="24"/>
              </w:rPr>
              <w:t>)(</w:t>
            </w:r>
            <w:proofErr w:type="gramEnd"/>
            <w:r w:rsidRPr="00F50E35">
              <w:rPr>
                <w:color w:val="000099"/>
                <w:sz w:val="24"/>
                <w:szCs w:val="24"/>
              </w:rPr>
              <w:t>n) = (n)(m)? Does that property work for complex expressions?</w:t>
            </w:r>
          </w:p>
          <w:p w:rsidR="00F50E35" w:rsidRPr="00F50E35" w:rsidRDefault="00F50E35" w:rsidP="00F50E35">
            <w:pPr>
              <w:pStyle w:val="ListParagraph"/>
              <w:numPr>
                <w:ilvl w:val="0"/>
                <w:numId w:val="13"/>
              </w:numPr>
              <w:rPr>
                <w:color w:val="000099"/>
                <w:sz w:val="24"/>
                <w:szCs w:val="24"/>
              </w:rPr>
            </w:pPr>
            <w:r w:rsidRPr="00F50E35">
              <w:rPr>
                <w:color w:val="000099"/>
                <w:sz w:val="24"/>
                <w:szCs w:val="24"/>
              </w:rPr>
              <w:t>For sets 4 and 5, what operation did you do first?</w:t>
            </w:r>
          </w:p>
          <w:p w:rsidR="00B11963" w:rsidRDefault="00B11963" w:rsidP="00B11963">
            <w:pPr>
              <w:tabs>
                <w:tab w:val="left" w:pos="6480"/>
              </w:tabs>
              <w:rPr>
                <w:b/>
                <w:color w:val="000099"/>
                <w:sz w:val="28"/>
              </w:rPr>
            </w:pPr>
          </w:p>
          <w:p w:rsidR="00B11963" w:rsidRDefault="00B11963" w:rsidP="00B11963">
            <w:pPr>
              <w:tabs>
                <w:tab w:val="left" w:pos="6480"/>
              </w:tabs>
              <w:rPr>
                <w:b/>
                <w:color w:val="000099"/>
                <w:sz w:val="28"/>
              </w:rPr>
            </w:pPr>
          </w:p>
          <w:p w:rsidR="00F50E35" w:rsidRDefault="00F50E35" w:rsidP="00B11963">
            <w:pPr>
              <w:tabs>
                <w:tab w:val="left" w:pos="6480"/>
              </w:tabs>
              <w:rPr>
                <w:b/>
                <w:color w:val="000099"/>
                <w:sz w:val="28"/>
              </w:rPr>
            </w:pPr>
          </w:p>
          <w:p w:rsidR="00C1579C" w:rsidRDefault="00C1579C" w:rsidP="00B11963">
            <w:pPr>
              <w:tabs>
                <w:tab w:val="left" w:pos="6480"/>
              </w:tabs>
              <w:rPr>
                <w:b/>
                <w:color w:val="000099"/>
                <w:sz w:val="28"/>
              </w:rPr>
            </w:pPr>
          </w:p>
          <w:p w:rsidR="00B11963" w:rsidRPr="00A23213" w:rsidRDefault="00B11963" w:rsidP="00B11963">
            <w:pPr>
              <w:tabs>
                <w:tab w:val="left" w:pos="6480"/>
              </w:tabs>
              <w:rPr>
                <w:b/>
                <w:color w:val="000099"/>
                <w:sz w:val="28"/>
              </w:rPr>
            </w:pPr>
            <w:r w:rsidRPr="00A23213">
              <w:rPr>
                <w:b/>
                <w:color w:val="000099"/>
                <w:sz w:val="28"/>
              </w:rPr>
              <w:lastRenderedPageBreak/>
              <w:t>Part 4: Improving Solutions to the Assessment Task</w:t>
            </w:r>
            <w:r>
              <w:rPr>
                <w:b/>
                <w:color w:val="000099"/>
                <w:sz w:val="28"/>
              </w:rPr>
              <w:t xml:space="preserve">          Time to Allot:  ( 20</w:t>
            </w:r>
            <w:r w:rsidRPr="00A23213">
              <w:rPr>
                <w:b/>
                <w:color w:val="000099"/>
                <w:sz w:val="28"/>
              </w:rPr>
              <w:t xml:space="preserve"> minutes)</w:t>
            </w:r>
          </w:p>
        </w:tc>
      </w:tr>
      <w:tr w:rsidR="009A6116" w:rsidRPr="00A23213" w:rsidTr="00B11963">
        <w:trPr>
          <w:trHeight w:val="2529"/>
        </w:trPr>
        <w:tc>
          <w:tcPr>
            <w:tcW w:w="5000" w:type="pct"/>
            <w:gridSpan w:val="2"/>
          </w:tcPr>
          <w:p w:rsidR="009A6116" w:rsidRPr="00A23213" w:rsidRDefault="00F50E35" w:rsidP="009A6116">
            <w:pPr>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0288" behindDoc="0" locked="0" layoutInCell="1" allowOverlap="1" wp14:anchorId="0EA0CAC6" wp14:editId="498FC8F9">
                  <wp:simplePos x="0" y="0"/>
                  <wp:positionH relativeFrom="column">
                    <wp:posOffset>23026</wp:posOffset>
                  </wp:positionH>
                  <wp:positionV relativeFrom="paragraph">
                    <wp:posOffset>1302302</wp:posOffset>
                  </wp:positionV>
                  <wp:extent cx="6051301" cy="580445"/>
                  <wp:effectExtent l="19050" t="0" r="6599" b="0"/>
                  <wp:wrapNone/>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6053455" cy="580652"/>
                          </a:xfrm>
                          <a:prstGeom prst="rect">
                            <a:avLst/>
                          </a:prstGeom>
                          <a:noFill/>
                          <a:ln w="9525">
                            <a:noFill/>
                            <a:miter lim="800000"/>
                            <a:headEnd/>
                            <a:tailEnd/>
                          </a:ln>
                        </pic:spPr>
                      </pic:pic>
                    </a:graphicData>
                  </a:graphic>
                </wp:anchor>
              </w:drawing>
            </w:r>
            <w:r w:rsidR="00B11963">
              <w:rPr>
                <w:rFonts w:ascii="Times New Roman" w:hAnsi="Times New Roman" w:cs="Times New Roman"/>
                <w:noProof/>
                <w:sz w:val="24"/>
                <w:szCs w:val="24"/>
              </w:rPr>
              <w:drawing>
                <wp:inline distT="0" distB="0" distL="0" distR="0" wp14:anchorId="2C1DD765" wp14:editId="0FDCF67E">
                  <wp:extent cx="7219950" cy="3021330"/>
                  <wp:effectExtent l="1905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9" cstate="print"/>
                          <a:srcRect/>
                          <a:stretch>
                            <a:fillRect/>
                          </a:stretch>
                        </pic:blipFill>
                        <pic:spPr bwMode="auto">
                          <a:xfrm>
                            <a:off x="0" y="0"/>
                            <a:ext cx="7219950" cy="3021330"/>
                          </a:xfrm>
                          <a:prstGeom prst="rect">
                            <a:avLst/>
                          </a:prstGeom>
                          <a:noFill/>
                          <a:ln w="9525">
                            <a:noFill/>
                            <a:miter lim="800000"/>
                            <a:headEnd/>
                            <a:tailEnd/>
                          </a:ln>
                        </pic:spPr>
                      </pic:pic>
                    </a:graphicData>
                  </a:graphic>
                </wp:inline>
              </w:drawing>
            </w:r>
          </w:p>
        </w:tc>
      </w:tr>
      <w:tr w:rsidR="009A6116" w:rsidRPr="00A23213" w:rsidTr="00565E49">
        <w:trPr>
          <w:trHeight w:val="702"/>
        </w:trPr>
        <w:tc>
          <w:tcPr>
            <w:tcW w:w="5000" w:type="pct"/>
            <w:gridSpan w:val="2"/>
          </w:tcPr>
          <w:p w:rsidR="009A6116" w:rsidRPr="00A23213" w:rsidRDefault="009A6116" w:rsidP="009A6116">
            <w:pPr>
              <w:rPr>
                <w:rFonts w:ascii="Times New Roman" w:hAnsi="Times New Roman" w:cs="Times New Roman"/>
                <w:sz w:val="24"/>
                <w:szCs w:val="24"/>
              </w:rPr>
            </w:pPr>
          </w:p>
        </w:tc>
      </w:tr>
      <w:tr w:rsidR="004528F4" w:rsidRPr="00A23213" w:rsidTr="00412B6C">
        <w:tc>
          <w:tcPr>
            <w:tcW w:w="2500" w:type="pct"/>
          </w:tcPr>
          <w:p w:rsidR="004528F4" w:rsidRPr="00A23213" w:rsidRDefault="004528F4" w:rsidP="00412B6C">
            <w:pPr>
              <w:rPr>
                <w:b/>
                <w:color w:val="000099"/>
                <w:sz w:val="28"/>
              </w:rPr>
            </w:pPr>
          </w:p>
        </w:tc>
        <w:tc>
          <w:tcPr>
            <w:tcW w:w="2500" w:type="pct"/>
          </w:tcPr>
          <w:p w:rsidR="004528F4" w:rsidRPr="00A23213" w:rsidRDefault="004528F4" w:rsidP="00412B6C">
            <w:pPr>
              <w:rPr>
                <w:b/>
                <w:color w:val="000099"/>
                <w:sz w:val="28"/>
              </w:rPr>
            </w:pPr>
          </w:p>
        </w:tc>
      </w:tr>
      <w:tr w:rsidR="004528F4" w:rsidRPr="00A23213" w:rsidTr="00412B6C">
        <w:tc>
          <w:tcPr>
            <w:tcW w:w="5000" w:type="pct"/>
            <w:gridSpan w:val="2"/>
          </w:tcPr>
          <w:p w:rsidR="004528F4" w:rsidRPr="00A23213" w:rsidRDefault="004528F4" w:rsidP="00412B6C">
            <w:pPr>
              <w:rPr>
                <w:rFonts w:ascii="Times New Roman" w:hAnsi="Times New Roman" w:cs="Times New Roman"/>
                <w:sz w:val="24"/>
                <w:szCs w:val="24"/>
              </w:rPr>
            </w:pPr>
          </w:p>
        </w:tc>
      </w:tr>
      <w:tr w:rsidR="004528F4" w:rsidRPr="00A23213" w:rsidTr="00412B6C">
        <w:tc>
          <w:tcPr>
            <w:tcW w:w="5000" w:type="pct"/>
            <w:gridSpan w:val="2"/>
          </w:tcPr>
          <w:p w:rsidR="004528F4" w:rsidRPr="00A23213" w:rsidRDefault="004528F4" w:rsidP="00412B6C">
            <w:pPr>
              <w:rPr>
                <w:rFonts w:ascii="Times New Roman" w:hAnsi="Times New Roman" w:cs="Times New Roman"/>
                <w:sz w:val="24"/>
                <w:szCs w:val="24"/>
              </w:rPr>
            </w:pPr>
          </w:p>
        </w:tc>
      </w:tr>
      <w:tr w:rsidR="004528F4" w:rsidRPr="00A23213" w:rsidTr="00565E49">
        <w:trPr>
          <w:trHeight w:val="70"/>
        </w:trPr>
        <w:tc>
          <w:tcPr>
            <w:tcW w:w="5000" w:type="pct"/>
            <w:gridSpan w:val="2"/>
          </w:tcPr>
          <w:p w:rsidR="004528F4" w:rsidRPr="00A23213" w:rsidRDefault="004528F4" w:rsidP="00412B6C">
            <w:pPr>
              <w:rPr>
                <w:rFonts w:ascii="Times New Roman" w:hAnsi="Times New Roman" w:cs="Times New Roman"/>
                <w:sz w:val="24"/>
                <w:szCs w:val="24"/>
              </w:rPr>
            </w:pPr>
          </w:p>
        </w:tc>
      </w:tr>
    </w:tbl>
    <w:p w:rsidR="004528F4" w:rsidRPr="00A23213" w:rsidRDefault="004528F4">
      <w:pPr>
        <w:sectPr w:rsidR="004528F4" w:rsidRPr="00A23213" w:rsidSect="00C1579C">
          <w:pgSz w:w="12240" w:h="15840"/>
          <w:pgMar w:top="432" w:right="432" w:bottom="432" w:left="432" w:header="720" w:footer="720" w:gutter="0"/>
          <w:pgNumType w:start="6"/>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4528F4" w:rsidRPr="00A23213" w:rsidTr="00412B6C">
        <w:tc>
          <w:tcPr>
            <w:tcW w:w="5000" w:type="pct"/>
          </w:tcPr>
          <w:p w:rsidR="004528F4" w:rsidRPr="00A23213" w:rsidRDefault="004528F4" w:rsidP="004528F4">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 (Answer Key)</w:t>
            </w:r>
          </w:p>
        </w:tc>
      </w:tr>
      <w:tr w:rsidR="004528F4" w:rsidRPr="00A23213" w:rsidTr="00412B6C">
        <w:tc>
          <w:tcPr>
            <w:tcW w:w="5000" w:type="pct"/>
          </w:tcPr>
          <w:p w:rsidR="004528F4" w:rsidRPr="00A23213" w:rsidRDefault="004528F4" w:rsidP="00412B6C">
            <w:pPr>
              <w:rPr>
                <w:b/>
                <w:i/>
                <w:color w:val="000099"/>
                <w:sz w:val="20"/>
                <w:szCs w:val="20"/>
              </w:rPr>
            </w:pPr>
          </w:p>
        </w:tc>
      </w:tr>
      <w:tr w:rsidR="004528F4" w:rsidRPr="00A23213" w:rsidTr="00412B6C">
        <w:tc>
          <w:tcPr>
            <w:tcW w:w="5000" w:type="pct"/>
          </w:tcPr>
          <w:p w:rsidR="004528F4" w:rsidRPr="00A23213" w:rsidRDefault="004528F4" w:rsidP="00412B6C">
            <w:pPr>
              <w:rPr>
                <w:rFonts w:ascii="Times New Roman" w:hAnsi="Times New Roman" w:cs="Times New Roman"/>
                <w:sz w:val="24"/>
                <w:szCs w:val="24"/>
              </w:rPr>
            </w:pPr>
          </w:p>
        </w:tc>
      </w:tr>
      <w:tr w:rsidR="004528F4" w:rsidRPr="00A23213" w:rsidTr="00C44AF2">
        <w:trPr>
          <w:trHeight w:val="3456"/>
        </w:trPr>
        <w:tc>
          <w:tcPr>
            <w:tcW w:w="5000" w:type="pct"/>
          </w:tcPr>
          <w:p w:rsidR="004528F4" w:rsidRPr="00A23213" w:rsidRDefault="00565E49" w:rsidP="00412B6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AE8E71D" wp14:editId="43F704DF">
                  <wp:extent cx="7216637" cy="1909712"/>
                  <wp:effectExtent l="19050" t="0" r="3313"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0" cstate="print"/>
                          <a:srcRect b="45906"/>
                          <a:stretch>
                            <a:fillRect/>
                          </a:stretch>
                        </pic:blipFill>
                        <pic:spPr bwMode="auto">
                          <a:xfrm>
                            <a:off x="0" y="0"/>
                            <a:ext cx="7216637" cy="1909712"/>
                          </a:xfrm>
                          <a:prstGeom prst="rect">
                            <a:avLst/>
                          </a:prstGeom>
                          <a:noFill/>
                          <a:ln w="9525">
                            <a:noFill/>
                            <a:miter lim="800000"/>
                            <a:headEnd/>
                            <a:tailEnd/>
                          </a:ln>
                        </pic:spPr>
                      </pic:pic>
                    </a:graphicData>
                  </a:graphic>
                </wp:inline>
              </w:drawing>
            </w:r>
          </w:p>
        </w:tc>
      </w:tr>
      <w:tr w:rsidR="004528F4" w:rsidRPr="00A23213" w:rsidTr="00412B6C">
        <w:tc>
          <w:tcPr>
            <w:tcW w:w="5000" w:type="pct"/>
          </w:tcPr>
          <w:p w:rsidR="004528F4" w:rsidRDefault="004528F4" w:rsidP="00C44AF2">
            <w:pPr>
              <w:rPr>
                <w:rFonts w:ascii="Times New Roman" w:hAnsi="Times New Roman" w:cs="Times New Roman"/>
                <w:b/>
                <w:color w:val="000099"/>
                <w:sz w:val="36"/>
                <w:szCs w:val="32"/>
                <w:u w:val="single"/>
              </w:rPr>
            </w:pPr>
            <w:r w:rsidRPr="00A23213">
              <w:rPr>
                <w:rFonts w:ascii="Times New Roman" w:hAnsi="Times New Roman" w:cs="Times New Roman"/>
                <w:b/>
                <w:color w:val="000099"/>
                <w:sz w:val="36"/>
                <w:szCs w:val="32"/>
                <w:u w:val="single"/>
              </w:rPr>
              <w:t xml:space="preserve">Collaborative Activity </w:t>
            </w:r>
            <w:r w:rsidR="00565E49">
              <w:rPr>
                <w:rFonts w:ascii="Times New Roman" w:hAnsi="Times New Roman" w:cs="Times New Roman"/>
                <w:b/>
                <w:color w:val="000099"/>
                <w:sz w:val="36"/>
                <w:szCs w:val="32"/>
                <w:u w:val="single"/>
              </w:rPr>
              <w:t xml:space="preserve">Whole group intro </w:t>
            </w:r>
            <w:r w:rsidRPr="00A23213">
              <w:rPr>
                <w:rFonts w:ascii="Times New Roman" w:hAnsi="Times New Roman" w:cs="Times New Roman"/>
                <w:b/>
                <w:color w:val="000099"/>
                <w:sz w:val="36"/>
                <w:szCs w:val="32"/>
                <w:u w:val="single"/>
              </w:rPr>
              <w:t>(Answer Key)</w:t>
            </w:r>
          </w:p>
          <w:p w:rsidR="00565E49" w:rsidRPr="00A23213" w:rsidRDefault="00565E49" w:rsidP="00412B6C">
            <w:pPr>
              <w:jc w:val="center"/>
              <w:rPr>
                <w:rFonts w:ascii="Times New Roman" w:hAnsi="Times New Roman" w:cs="Times New Roman"/>
                <w:b/>
                <w:color w:val="000099"/>
                <w:sz w:val="32"/>
                <w:szCs w:val="32"/>
                <w:u w:val="single"/>
              </w:rPr>
            </w:pPr>
          </w:p>
        </w:tc>
      </w:tr>
      <w:tr w:rsidR="004528F4" w:rsidRPr="00A23213" w:rsidTr="00412B6C">
        <w:tc>
          <w:tcPr>
            <w:tcW w:w="5000" w:type="pct"/>
          </w:tcPr>
          <w:p w:rsidR="00565E49" w:rsidRDefault="00565E49" w:rsidP="00412B6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682C7D5" wp14:editId="12393B01">
                  <wp:extent cx="5451447" cy="1526651"/>
                  <wp:effectExtent l="1905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1" cstate="print"/>
                          <a:srcRect t="18644"/>
                          <a:stretch>
                            <a:fillRect/>
                          </a:stretch>
                        </pic:blipFill>
                        <pic:spPr bwMode="auto">
                          <a:xfrm>
                            <a:off x="0" y="0"/>
                            <a:ext cx="5451447" cy="1526651"/>
                          </a:xfrm>
                          <a:prstGeom prst="rect">
                            <a:avLst/>
                          </a:prstGeom>
                          <a:noFill/>
                          <a:ln w="9525">
                            <a:noFill/>
                            <a:miter lim="800000"/>
                            <a:headEnd/>
                            <a:tailEnd/>
                          </a:ln>
                        </pic:spPr>
                      </pic:pic>
                    </a:graphicData>
                  </a:graphic>
                </wp:inline>
              </w:drawing>
            </w:r>
          </w:p>
          <w:p w:rsidR="00565E49" w:rsidRDefault="00565E49" w:rsidP="00C44AF2">
            <w:pPr>
              <w:jc w:val="center"/>
              <w:rPr>
                <w:rFonts w:ascii="Times New Roman" w:hAnsi="Times New Roman" w:cs="Times New Roman"/>
                <w:sz w:val="24"/>
                <w:szCs w:val="24"/>
              </w:rPr>
            </w:pPr>
            <w:r>
              <w:rPr>
                <w:rFonts w:ascii="Times New Roman" w:hAnsi="Times New Roman" w:cs="Times New Roman"/>
                <w:sz w:val="24"/>
                <w:szCs w:val="24"/>
              </w:rPr>
              <w:tab/>
            </w:r>
          </w:p>
          <w:p w:rsidR="00565E49" w:rsidRDefault="00565E49" w:rsidP="00565E49">
            <w:pPr>
              <w:jc w:val="center"/>
              <w:rPr>
                <w:rFonts w:ascii="Times New Roman" w:hAnsi="Times New Roman" w:cs="Times New Roman"/>
                <w:sz w:val="24"/>
                <w:szCs w:val="24"/>
              </w:rPr>
            </w:pPr>
          </w:p>
          <w:p w:rsidR="00565E49" w:rsidRDefault="00565E49" w:rsidP="00565E49">
            <w:pPr>
              <w:jc w:val="center"/>
              <w:rPr>
                <w:rFonts w:ascii="Times New Roman" w:hAnsi="Times New Roman" w:cs="Times New Roman"/>
                <w:b/>
                <w:color w:val="000099"/>
                <w:sz w:val="36"/>
                <w:szCs w:val="32"/>
                <w:u w:val="single"/>
              </w:rPr>
            </w:pPr>
            <w:r w:rsidRPr="00A23213">
              <w:rPr>
                <w:rFonts w:ascii="Times New Roman" w:hAnsi="Times New Roman" w:cs="Times New Roman"/>
                <w:b/>
                <w:color w:val="000099"/>
                <w:sz w:val="36"/>
                <w:szCs w:val="32"/>
                <w:u w:val="single"/>
              </w:rPr>
              <w:t>Collaborative Activity</w:t>
            </w:r>
            <w:r>
              <w:rPr>
                <w:rFonts w:ascii="Times New Roman" w:hAnsi="Times New Roman" w:cs="Times New Roman"/>
                <w:b/>
                <w:color w:val="000099"/>
                <w:sz w:val="36"/>
                <w:szCs w:val="32"/>
                <w:u w:val="single"/>
              </w:rPr>
              <w:t xml:space="preserve"> Card set</w:t>
            </w:r>
            <w:r w:rsidRPr="00A23213">
              <w:rPr>
                <w:rFonts w:ascii="Times New Roman" w:hAnsi="Times New Roman" w:cs="Times New Roman"/>
                <w:b/>
                <w:color w:val="000099"/>
                <w:sz w:val="36"/>
                <w:szCs w:val="32"/>
                <w:u w:val="single"/>
              </w:rPr>
              <w:t xml:space="preserve"> (Answer Key)</w:t>
            </w:r>
          </w:p>
          <w:p w:rsidR="004528F4" w:rsidRPr="00565E49" w:rsidRDefault="00565E49" w:rsidP="00565E49">
            <w:pPr>
              <w:tabs>
                <w:tab w:val="left" w:pos="5234"/>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995C52" wp14:editId="6E779026">
                  <wp:extent cx="4397375" cy="2647950"/>
                  <wp:effectExtent l="19050" t="0" r="317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2" cstate="print"/>
                          <a:srcRect/>
                          <a:stretch>
                            <a:fillRect/>
                          </a:stretch>
                        </pic:blipFill>
                        <pic:spPr bwMode="auto">
                          <a:xfrm>
                            <a:off x="0" y="0"/>
                            <a:ext cx="4397375" cy="2647950"/>
                          </a:xfrm>
                          <a:prstGeom prst="rect">
                            <a:avLst/>
                          </a:prstGeom>
                          <a:noFill/>
                          <a:ln w="9525">
                            <a:noFill/>
                            <a:miter lim="800000"/>
                            <a:headEnd/>
                            <a:tailEnd/>
                          </a:ln>
                        </pic:spPr>
                      </pic:pic>
                    </a:graphicData>
                  </a:graphic>
                </wp:inline>
              </w:drawing>
            </w:r>
          </w:p>
        </w:tc>
      </w:tr>
      <w:tr w:rsidR="004528F4" w:rsidRPr="00A23213" w:rsidTr="00565E49">
        <w:trPr>
          <w:trHeight w:val="342"/>
        </w:trPr>
        <w:tc>
          <w:tcPr>
            <w:tcW w:w="5000" w:type="pct"/>
          </w:tcPr>
          <w:p w:rsidR="004528F4" w:rsidRPr="00A23213" w:rsidRDefault="004528F4" w:rsidP="00412B6C">
            <w:pPr>
              <w:rPr>
                <w:rFonts w:ascii="Times New Roman" w:hAnsi="Times New Roman" w:cs="Times New Roman"/>
                <w:sz w:val="24"/>
                <w:szCs w:val="24"/>
              </w:rPr>
            </w:pPr>
          </w:p>
        </w:tc>
      </w:tr>
    </w:tbl>
    <w:p w:rsidR="00AC79AC" w:rsidRPr="00A23213" w:rsidRDefault="00AC79AC">
      <w:pPr>
        <w:sectPr w:rsidR="00AC79AC" w:rsidRPr="00A23213" w:rsidSect="00C1579C">
          <w:headerReference w:type="default" r:id="rId23"/>
          <w:pgSz w:w="12240" w:h="15840"/>
          <w:pgMar w:top="432" w:right="432" w:bottom="432" w:left="432" w:header="720" w:footer="720" w:gutter="0"/>
          <w:pgNumType w:start="10"/>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RPr="00A23213" w:rsidTr="00412B6C">
        <w:tc>
          <w:tcPr>
            <w:tcW w:w="5000" w:type="pct"/>
          </w:tcPr>
          <w:p w:rsidR="00AC79AC" w:rsidRPr="00A23213" w:rsidRDefault="00AC79AC" w:rsidP="00565E49">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PRE-ASSESSMENT</w:t>
            </w:r>
          </w:p>
        </w:tc>
      </w:tr>
      <w:tr w:rsidR="00AC79AC" w:rsidRPr="00A23213" w:rsidTr="00412B6C">
        <w:tc>
          <w:tcPr>
            <w:tcW w:w="5000" w:type="pct"/>
          </w:tcPr>
          <w:p w:rsidR="00AC79AC" w:rsidRPr="00A23213" w:rsidRDefault="00565E49" w:rsidP="00412B6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BE20440" wp14:editId="28CA1498">
                  <wp:extent cx="7219950" cy="6925310"/>
                  <wp:effectExtent l="1905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4" cstate="print"/>
                          <a:srcRect/>
                          <a:stretch>
                            <a:fillRect/>
                          </a:stretch>
                        </pic:blipFill>
                        <pic:spPr bwMode="auto">
                          <a:xfrm>
                            <a:off x="0" y="0"/>
                            <a:ext cx="7219950" cy="6925310"/>
                          </a:xfrm>
                          <a:prstGeom prst="rect">
                            <a:avLst/>
                          </a:prstGeom>
                          <a:noFill/>
                          <a:ln w="9525">
                            <a:noFill/>
                            <a:miter lim="800000"/>
                            <a:headEnd/>
                            <a:tailEnd/>
                          </a:ln>
                        </pic:spPr>
                      </pic:pic>
                    </a:graphicData>
                  </a:graphic>
                </wp:inline>
              </w:drawing>
            </w:r>
          </w:p>
        </w:tc>
      </w:tr>
      <w:tr w:rsidR="00AC79AC" w:rsidRPr="00A23213" w:rsidTr="00501800">
        <w:trPr>
          <w:trHeight w:val="252"/>
        </w:trPr>
        <w:tc>
          <w:tcPr>
            <w:tcW w:w="5000" w:type="pct"/>
          </w:tcPr>
          <w:p w:rsidR="00AC79AC" w:rsidRPr="00A23213" w:rsidRDefault="00AC79AC" w:rsidP="00412B6C">
            <w:pPr>
              <w:rPr>
                <w:rFonts w:ascii="Times New Roman" w:hAnsi="Times New Roman" w:cs="Times New Roman"/>
                <w:sz w:val="24"/>
                <w:szCs w:val="24"/>
              </w:rPr>
            </w:pPr>
          </w:p>
        </w:tc>
      </w:tr>
    </w:tbl>
    <w:p w:rsidR="00AC79AC" w:rsidRPr="00A23213" w:rsidRDefault="00AC79AC">
      <w:pPr>
        <w:sectPr w:rsidR="00AC79AC" w:rsidRPr="00A23213" w:rsidSect="00C44AF2">
          <w:headerReference w:type="default" r:id="rId25"/>
          <w:pgSz w:w="12240" w:h="15840"/>
          <w:pgMar w:top="432" w:right="432" w:bottom="432" w:left="432" w:header="720" w:footer="720" w:gutter="0"/>
          <w:pgNumType w:start="11"/>
          <w:cols w:space="720"/>
          <w:docGrid w:linePitch="360"/>
        </w:sect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AC79AC" w:rsidRPr="00A23213" w:rsidTr="00412B6C">
        <w:tc>
          <w:tcPr>
            <w:tcW w:w="5000" w:type="pct"/>
          </w:tcPr>
          <w:p w:rsidR="00AC79AC" w:rsidRPr="00A23213" w:rsidRDefault="00AC79AC" w:rsidP="00412B6C">
            <w:pPr>
              <w:jc w:val="center"/>
              <w:rPr>
                <w:rFonts w:ascii="Times New Roman" w:hAnsi="Times New Roman" w:cs="Times New Roman"/>
                <w:b/>
                <w:color w:val="000099"/>
                <w:sz w:val="32"/>
                <w:szCs w:val="32"/>
                <w:u w:val="single"/>
              </w:rPr>
            </w:pPr>
            <w:r w:rsidRPr="00A23213">
              <w:rPr>
                <w:rFonts w:ascii="Times New Roman" w:hAnsi="Times New Roman" w:cs="Times New Roman"/>
                <w:b/>
                <w:color w:val="000099"/>
                <w:sz w:val="36"/>
                <w:szCs w:val="32"/>
                <w:u w:val="single"/>
              </w:rPr>
              <w:lastRenderedPageBreak/>
              <w:t>COLLABORATIVE ACTIVITY</w:t>
            </w:r>
          </w:p>
        </w:tc>
      </w:tr>
      <w:tr w:rsidR="00AC79AC" w:rsidRPr="00A23213" w:rsidTr="00412B6C">
        <w:tc>
          <w:tcPr>
            <w:tcW w:w="5000" w:type="pct"/>
          </w:tcPr>
          <w:p w:rsidR="00AC79AC" w:rsidRPr="00A23213" w:rsidRDefault="00565E49" w:rsidP="00412B6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B84E31B" wp14:editId="6409857B">
                  <wp:extent cx="7219950" cy="6559550"/>
                  <wp:effectExtent l="1905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6" cstate="print"/>
                          <a:srcRect/>
                          <a:stretch>
                            <a:fillRect/>
                          </a:stretch>
                        </pic:blipFill>
                        <pic:spPr bwMode="auto">
                          <a:xfrm>
                            <a:off x="0" y="0"/>
                            <a:ext cx="7219950" cy="6559550"/>
                          </a:xfrm>
                          <a:prstGeom prst="rect">
                            <a:avLst/>
                          </a:prstGeom>
                          <a:noFill/>
                          <a:ln w="9525">
                            <a:noFill/>
                            <a:miter lim="800000"/>
                            <a:headEnd/>
                            <a:tailEnd/>
                          </a:ln>
                        </pic:spPr>
                      </pic:pic>
                    </a:graphicData>
                  </a:graphic>
                </wp:inline>
              </w:drawing>
            </w:r>
          </w:p>
        </w:tc>
      </w:tr>
      <w:tr w:rsidR="00AC79AC" w:rsidRPr="00A23213" w:rsidTr="00412B6C">
        <w:trPr>
          <w:trHeight w:val="11052"/>
        </w:trPr>
        <w:tc>
          <w:tcPr>
            <w:tcW w:w="5000" w:type="pct"/>
          </w:tcPr>
          <w:p w:rsidR="00565E49" w:rsidRPr="00A23213" w:rsidRDefault="00565E49" w:rsidP="00501800">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C52B77E" wp14:editId="6C56479E">
                  <wp:extent cx="3959860" cy="492760"/>
                  <wp:effectExtent l="19050" t="0" r="254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7" cstate="print"/>
                          <a:srcRect/>
                          <a:stretch>
                            <a:fillRect/>
                          </a:stretch>
                        </pic:blipFill>
                        <pic:spPr bwMode="auto">
                          <a:xfrm>
                            <a:off x="0" y="0"/>
                            <a:ext cx="3959860" cy="492760"/>
                          </a:xfrm>
                          <a:prstGeom prst="rect">
                            <a:avLst/>
                          </a:prstGeom>
                          <a:noFill/>
                          <a:ln w="9525">
                            <a:noFill/>
                            <a:miter lim="800000"/>
                            <a:headEnd/>
                            <a:tailEnd/>
                          </a:ln>
                        </pic:spPr>
                      </pic:pic>
                    </a:graphicData>
                  </a:graphic>
                </wp:inline>
              </w:drawing>
            </w:r>
            <w:r>
              <w:rPr>
                <w:rFonts w:ascii="Times New Roman" w:hAnsi="Times New Roman" w:cs="Times New Roman"/>
                <w:noProof/>
                <w:sz w:val="24"/>
                <w:szCs w:val="24"/>
              </w:rPr>
              <w:drawing>
                <wp:inline distT="0" distB="0" distL="0" distR="0" wp14:anchorId="4506795A" wp14:editId="246A3C67">
                  <wp:extent cx="6949440" cy="7450455"/>
                  <wp:effectExtent l="19050" t="0" r="381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8" cstate="print"/>
                          <a:srcRect/>
                          <a:stretch>
                            <a:fillRect/>
                          </a:stretch>
                        </pic:blipFill>
                        <pic:spPr bwMode="auto">
                          <a:xfrm>
                            <a:off x="0" y="0"/>
                            <a:ext cx="6949440" cy="7450455"/>
                          </a:xfrm>
                          <a:prstGeom prst="rect">
                            <a:avLst/>
                          </a:prstGeom>
                          <a:noFill/>
                          <a:ln w="9525">
                            <a:noFill/>
                            <a:miter lim="800000"/>
                            <a:headEnd/>
                            <a:tailEnd/>
                          </a:ln>
                        </pic:spPr>
                      </pic:pic>
                    </a:graphicData>
                  </a:graphic>
                </wp:inline>
              </w:drawing>
            </w:r>
          </w:p>
        </w:tc>
      </w:tr>
    </w:tbl>
    <w:p w:rsidR="004D3E47" w:rsidRDefault="00501800">
      <w:r w:rsidRPr="00501800">
        <w:rPr>
          <w:noProof/>
        </w:rPr>
        <w:lastRenderedPageBreak/>
        <w:drawing>
          <wp:inline distT="0" distB="0" distL="0" distR="0" wp14:anchorId="1A9BF291" wp14:editId="6BB57286">
            <wp:extent cx="7219950" cy="4524375"/>
            <wp:effectExtent l="19050" t="0" r="0" b="0"/>
            <wp:docPr id="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9" cstate="print"/>
                    <a:srcRect/>
                    <a:stretch>
                      <a:fillRect/>
                    </a:stretch>
                  </pic:blipFill>
                  <pic:spPr bwMode="auto">
                    <a:xfrm>
                      <a:off x="0" y="0"/>
                      <a:ext cx="7219950" cy="4524375"/>
                    </a:xfrm>
                    <a:prstGeom prst="rect">
                      <a:avLst/>
                    </a:prstGeom>
                    <a:noFill/>
                    <a:ln w="9525">
                      <a:noFill/>
                      <a:miter lim="800000"/>
                      <a:headEnd/>
                      <a:tailEnd/>
                    </a:ln>
                  </pic:spPr>
                </pic:pic>
              </a:graphicData>
            </a:graphic>
          </wp:inline>
        </w:drawing>
      </w:r>
    </w:p>
    <w:p w:rsidR="004D3E47" w:rsidRPr="004D3E47" w:rsidRDefault="004D3E47" w:rsidP="004D3E47"/>
    <w:p w:rsidR="004D3E47" w:rsidRPr="004D3E47" w:rsidRDefault="004D3E47" w:rsidP="004D3E47"/>
    <w:p w:rsidR="00553F05" w:rsidRPr="00501800" w:rsidRDefault="00553F05" w:rsidP="00501800">
      <w:pPr>
        <w:tabs>
          <w:tab w:val="left" w:pos="6524"/>
        </w:tabs>
        <w:rPr>
          <w:sz w:val="28"/>
        </w:rPr>
      </w:pPr>
    </w:p>
    <w:sectPr w:rsidR="00553F05" w:rsidRPr="00501800" w:rsidSect="00C44AF2">
      <w:headerReference w:type="default" r:id="rId30"/>
      <w:pgSz w:w="12240" w:h="15840"/>
      <w:pgMar w:top="432" w:right="432" w:bottom="432" w:left="432" w:header="720" w:footer="720" w:gutter="0"/>
      <w:pgNumType w:start="1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ADD" w:rsidRDefault="00AD5ADD" w:rsidP="0066381E">
      <w:pPr>
        <w:spacing w:after="0" w:line="240" w:lineRule="auto"/>
      </w:pPr>
      <w:r>
        <w:separator/>
      </w:r>
    </w:p>
  </w:endnote>
  <w:endnote w:type="continuationSeparator" w:id="0">
    <w:p w:rsidR="00AD5ADD" w:rsidRDefault="00AD5ADD" w:rsidP="006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B6C" w:rsidRDefault="00412B6C" w:rsidP="006F72BE">
    <w:pPr>
      <w:autoSpaceDE w:val="0"/>
      <w:autoSpaceDN w:val="0"/>
      <w:adjustRightInd w:val="0"/>
      <w:spacing w:after="0" w:line="240" w:lineRule="auto"/>
      <w:jc w:val="center"/>
      <w:rPr>
        <w:rFonts w:ascii="TimesNewRomanPSMT" w:hAnsi="TimesNewRomanPSMT" w:cs="TimesNewRomanPSMT"/>
        <w:color w:val="000000"/>
        <w:sz w:val="18"/>
        <w:szCs w:val="18"/>
      </w:rPr>
    </w:pPr>
  </w:p>
  <w:p w:rsidR="00412B6C" w:rsidRDefault="00412B6C" w:rsidP="00C1579C">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Georgia Department of Education Dr. John D. Barge, State School Superintendent July 2013</w:t>
    </w:r>
  </w:p>
  <w:p w:rsidR="00412B6C" w:rsidRDefault="00412B6C" w:rsidP="00C1579C">
    <w:pPr>
      <w:autoSpaceDE w:val="0"/>
      <w:autoSpaceDN w:val="0"/>
      <w:adjustRightInd w:val="0"/>
      <w:spacing w:after="0" w:line="240" w:lineRule="auto"/>
      <w:jc w:val="center"/>
      <w:rPr>
        <w:rFonts w:ascii="TimesNewRomanPSMT" w:hAnsi="TimesNewRomanPSMT" w:cs="TimesNewRomanPSMT"/>
        <w:color w:val="000000"/>
        <w:sz w:val="18"/>
        <w:szCs w:val="18"/>
      </w:rPr>
    </w:pPr>
    <w:r>
      <w:rPr>
        <w:rFonts w:ascii="TimesNewRomanPSMT" w:hAnsi="TimesNewRomanPSMT" w:cs="TimesNewRomanPSMT"/>
        <w:color w:val="000000"/>
        <w:sz w:val="18"/>
        <w:szCs w:val="18"/>
      </w:rPr>
      <w:t>All Rights Reserved</w:t>
    </w:r>
  </w:p>
  <w:sdt>
    <w:sdtPr>
      <w:rPr>
        <w:sz w:val="18"/>
        <w:szCs w:val="18"/>
      </w:rPr>
      <w:id w:val="250395305"/>
      <w:docPartObj>
        <w:docPartGallery w:val="Page Numbers (Top of Page)"/>
        <w:docPartUnique/>
      </w:docPartObj>
    </w:sdtPr>
    <w:sdtEndPr/>
    <w:sdtContent>
      <w:p w:rsidR="00412B6C" w:rsidRPr="00C1579C" w:rsidRDefault="00412B6C" w:rsidP="00C1579C">
        <w:pPr>
          <w:pStyle w:val="Footer"/>
          <w:jc w:val="center"/>
          <w:rPr>
            <w:sz w:val="18"/>
            <w:szCs w:val="18"/>
          </w:rPr>
        </w:pPr>
        <w:r w:rsidRPr="00C1579C">
          <w:rPr>
            <w:sz w:val="18"/>
            <w:szCs w:val="18"/>
          </w:rPr>
          <w:t xml:space="preserve">Page </w:t>
        </w:r>
        <w:r w:rsidRPr="00C1579C">
          <w:rPr>
            <w:sz w:val="18"/>
            <w:szCs w:val="18"/>
          </w:rPr>
          <w:fldChar w:fldCharType="begin"/>
        </w:r>
        <w:r w:rsidRPr="00C1579C">
          <w:rPr>
            <w:sz w:val="18"/>
            <w:szCs w:val="18"/>
          </w:rPr>
          <w:instrText xml:space="preserve"> PAGE </w:instrText>
        </w:r>
        <w:r w:rsidRPr="00C1579C">
          <w:rPr>
            <w:sz w:val="18"/>
            <w:szCs w:val="18"/>
          </w:rPr>
          <w:fldChar w:fldCharType="separate"/>
        </w:r>
        <w:r w:rsidR="00FE3073">
          <w:rPr>
            <w:noProof/>
            <w:sz w:val="18"/>
            <w:szCs w:val="18"/>
          </w:rPr>
          <w:t>14</w:t>
        </w:r>
        <w:r w:rsidRPr="00C1579C">
          <w:rPr>
            <w:sz w:val="18"/>
            <w:szCs w:val="18"/>
          </w:rPr>
          <w:fldChar w:fldCharType="end"/>
        </w:r>
        <w:r w:rsidRPr="00C1579C">
          <w:rPr>
            <w:sz w:val="18"/>
            <w:szCs w:val="18"/>
          </w:rPr>
          <w:t xml:space="preserve"> of </w:t>
        </w:r>
        <w:r w:rsidRPr="00C1579C">
          <w:rPr>
            <w:sz w:val="18"/>
            <w:szCs w:val="18"/>
          </w:rPr>
          <w:fldChar w:fldCharType="begin"/>
        </w:r>
        <w:r w:rsidRPr="00C1579C">
          <w:rPr>
            <w:sz w:val="18"/>
            <w:szCs w:val="18"/>
          </w:rPr>
          <w:instrText xml:space="preserve"> NUMPAGES  </w:instrText>
        </w:r>
        <w:r w:rsidRPr="00C1579C">
          <w:rPr>
            <w:sz w:val="18"/>
            <w:szCs w:val="18"/>
          </w:rPr>
          <w:fldChar w:fldCharType="separate"/>
        </w:r>
        <w:r w:rsidR="00FE3073">
          <w:rPr>
            <w:noProof/>
            <w:sz w:val="18"/>
            <w:szCs w:val="18"/>
          </w:rPr>
          <w:t>14</w:t>
        </w:r>
        <w:r w:rsidRPr="00C1579C">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ADD" w:rsidRDefault="00AD5ADD" w:rsidP="0066381E">
      <w:pPr>
        <w:spacing w:after="0" w:line="240" w:lineRule="auto"/>
      </w:pPr>
      <w:r>
        <w:separator/>
      </w:r>
    </w:p>
  </w:footnote>
  <w:footnote w:type="continuationSeparator" w:id="0">
    <w:p w:rsidR="00AD5ADD" w:rsidRDefault="00AD5ADD" w:rsidP="006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B6C" w:rsidRDefault="00412B6C">
    <w:pPr>
      <w:pStyle w:val="Header"/>
    </w:pPr>
    <w:r>
      <w:t>G10.U4</w:t>
    </w:r>
    <w:r>
      <w:ptab w:relativeTo="margin" w:alignment="center" w:leader="none"/>
    </w:r>
    <w:r>
      <w:t>Teacher Resources</w:t>
    </w:r>
    <w:r>
      <w:ptab w:relativeTo="margin" w:alignment="right" w:leader="none"/>
    </w:r>
    <w:r>
      <w:t>Beta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B6C" w:rsidRDefault="00412B6C">
    <w:pPr>
      <w:pStyle w:val="Header"/>
    </w:pPr>
    <w:r>
      <w:t>G10.U4</w:t>
    </w:r>
    <w:r>
      <w:ptab w:relativeTo="margin" w:alignment="center" w:leader="none"/>
    </w:r>
    <w:r>
      <w:t>Teacher Resources – Answer Documents</w:t>
    </w:r>
    <w:r>
      <w:ptab w:relativeTo="margin" w:alignment="right" w:leader="none"/>
    </w:r>
    <w:r>
      <w:t>Beta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B6C" w:rsidRDefault="00412B6C">
    <w:pPr>
      <w:pStyle w:val="Header"/>
    </w:pPr>
    <w:r>
      <w:t>G10.U4</w:t>
    </w:r>
    <w:r>
      <w:ptab w:relativeTo="margin" w:alignment="center" w:leader="none"/>
    </w:r>
    <w:r>
      <w:t>Student Resources</w:t>
    </w:r>
    <w:r>
      <w:ptab w:relativeTo="margin" w:alignment="right" w:leader="none"/>
    </w:r>
    <w:r>
      <w:t>Beta Version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B6C" w:rsidRDefault="00412B6C">
    <w:pPr>
      <w:pStyle w:val="Header"/>
    </w:pPr>
    <w:r>
      <w:t>Grade/Unit</w:t>
    </w:r>
    <w:r>
      <w:ptab w:relativeTo="margin" w:alignment="center" w:leader="none"/>
    </w:r>
    <w:r>
      <w:t>Projector Resources</w:t>
    </w:r>
    <w:r>
      <w:ptab w:relativeTo="margin" w:alignment="right" w:leader="none"/>
    </w:r>
    <w:r>
      <w:t>Beta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37.15pt;height:166.7pt" o:bullet="t">
        <v:imagedata r:id="rId1" o:title="Core"/>
      </v:shape>
    </w:pict>
  </w:numPicBullet>
  <w:abstractNum w:abstractNumId="0">
    <w:nsid w:val="16D1773A"/>
    <w:multiLevelType w:val="hybridMultilevel"/>
    <w:tmpl w:val="7CF41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1B6E7ECF"/>
    <w:multiLevelType w:val="hybridMultilevel"/>
    <w:tmpl w:val="4CE8F8D0"/>
    <w:lvl w:ilvl="0" w:tplc="F9AE208E">
      <w:start w:val="1"/>
      <w:numFmt w:val="bullet"/>
      <w:lvlText w:val=""/>
      <w:lvlPicBulletId w:val="0"/>
      <w:lvlJc w:val="left"/>
      <w:pPr>
        <w:ind w:left="808" w:hanging="360"/>
      </w:pPr>
      <w:rPr>
        <w:rFonts w:ascii="Symbol" w:hAnsi="Symbol" w:hint="default"/>
        <w:color w:val="auto"/>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
    <w:nsid w:val="25A26F33"/>
    <w:multiLevelType w:val="hybridMultilevel"/>
    <w:tmpl w:val="AF90DB2A"/>
    <w:lvl w:ilvl="0" w:tplc="04090001">
      <w:start w:val="1"/>
      <w:numFmt w:val="bullet"/>
      <w:lvlText w:val=""/>
      <w:lvlJc w:val="left"/>
      <w:pPr>
        <w:ind w:left="1046" w:hanging="360"/>
      </w:pPr>
      <w:rPr>
        <w:rFonts w:ascii="Symbol" w:hAnsi="Symbol" w:hint="default"/>
      </w:rPr>
    </w:lvl>
    <w:lvl w:ilvl="1" w:tplc="04090003">
      <w:start w:val="1"/>
      <w:numFmt w:val="bullet"/>
      <w:lvlText w:val="o"/>
      <w:lvlJc w:val="left"/>
      <w:pPr>
        <w:ind w:left="1766" w:hanging="360"/>
      </w:pPr>
      <w:rPr>
        <w:rFonts w:ascii="Courier New" w:hAnsi="Courier New" w:hint="default"/>
      </w:rPr>
    </w:lvl>
    <w:lvl w:ilvl="2" w:tplc="04090005">
      <w:start w:val="1"/>
      <w:numFmt w:val="bullet"/>
      <w:lvlText w:val=""/>
      <w:lvlJc w:val="left"/>
      <w:pPr>
        <w:ind w:left="2486" w:hanging="360"/>
      </w:pPr>
      <w:rPr>
        <w:rFonts w:ascii="Wingdings" w:hAnsi="Wingdings" w:hint="default"/>
      </w:rPr>
    </w:lvl>
    <w:lvl w:ilvl="3" w:tplc="04090001">
      <w:start w:val="1"/>
      <w:numFmt w:val="bullet"/>
      <w:lvlText w:val=""/>
      <w:lvlJc w:val="left"/>
      <w:pPr>
        <w:ind w:left="3206" w:hanging="360"/>
      </w:pPr>
      <w:rPr>
        <w:rFonts w:ascii="Symbol" w:hAnsi="Symbol" w:hint="default"/>
      </w:rPr>
    </w:lvl>
    <w:lvl w:ilvl="4" w:tplc="04090003">
      <w:start w:val="1"/>
      <w:numFmt w:val="bullet"/>
      <w:lvlText w:val="o"/>
      <w:lvlJc w:val="left"/>
      <w:pPr>
        <w:ind w:left="3926" w:hanging="360"/>
      </w:pPr>
      <w:rPr>
        <w:rFonts w:ascii="Courier New" w:hAnsi="Courier New" w:hint="default"/>
      </w:rPr>
    </w:lvl>
    <w:lvl w:ilvl="5" w:tplc="04090005">
      <w:start w:val="1"/>
      <w:numFmt w:val="bullet"/>
      <w:lvlText w:val=""/>
      <w:lvlJc w:val="left"/>
      <w:pPr>
        <w:ind w:left="4646" w:hanging="360"/>
      </w:pPr>
      <w:rPr>
        <w:rFonts w:ascii="Wingdings" w:hAnsi="Wingdings" w:hint="default"/>
      </w:rPr>
    </w:lvl>
    <w:lvl w:ilvl="6" w:tplc="04090001">
      <w:start w:val="1"/>
      <w:numFmt w:val="bullet"/>
      <w:lvlText w:val=""/>
      <w:lvlJc w:val="left"/>
      <w:pPr>
        <w:ind w:left="5366" w:hanging="360"/>
      </w:pPr>
      <w:rPr>
        <w:rFonts w:ascii="Symbol" w:hAnsi="Symbol" w:hint="default"/>
      </w:rPr>
    </w:lvl>
    <w:lvl w:ilvl="7" w:tplc="04090003">
      <w:start w:val="1"/>
      <w:numFmt w:val="bullet"/>
      <w:lvlText w:val="o"/>
      <w:lvlJc w:val="left"/>
      <w:pPr>
        <w:ind w:left="6086" w:hanging="360"/>
      </w:pPr>
      <w:rPr>
        <w:rFonts w:ascii="Courier New" w:hAnsi="Courier New" w:hint="default"/>
      </w:rPr>
    </w:lvl>
    <w:lvl w:ilvl="8" w:tplc="04090005">
      <w:start w:val="1"/>
      <w:numFmt w:val="bullet"/>
      <w:lvlText w:val=""/>
      <w:lvlJc w:val="left"/>
      <w:pPr>
        <w:ind w:left="6806" w:hanging="360"/>
      </w:pPr>
      <w:rPr>
        <w:rFonts w:ascii="Wingdings" w:hAnsi="Wingdings" w:hint="default"/>
      </w:rPr>
    </w:lvl>
  </w:abstractNum>
  <w:abstractNum w:abstractNumId="3">
    <w:nsid w:val="329B1766"/>
    <w:multiLevelType w:val="hybridMultilevel"/>
    <w:tmpl w:val="A8288138"/>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F3E2E"/>
    <w:multiLevelType w:val="hybridMultilevel"/>
    <w:tmpl w:val="5936F764"/>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A0670"/>
    <w:multiLevelType w:val="hybridMultilevel"/>
    <w:tmpl w:val="2D240208"/>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713EEF"/>
    <w:multiLevelType w:val="hybridMultilevel"/>
    <w:tmpl w:val="FCF4E03A"/>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81281D"/>
    <w:multiLevelType w:val="hybridMultilevel"/>
    <w:tmpl w:val="C9EAB74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524C3F"/>
    <w:multiLevelType w:val="hybridMultilevel"/>
    <w:tmpl w:val="AD2AA32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B73537"/>
    <w:multiLevelType w:val="hybridMultilevel"/>
    <w:tmpl w:val="BF42DF04"/>
    <w:lvl w:ilvl="0" w:tplc="F9AE208E">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73706319"/>
    <w:multiLevelType w:val="hybridMultilevel"/>
    <w:tmpl w:val="F6D87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3F55BD3"/>
    <w:multiLevelType w:val="hybridMultilevel"/>
    <w:tmpl w:val="B36CDED8"/>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6F04C1"/>
    <w:multiLevelType w:val="hybridMultilevel"/>
    <w:tmpl w:val="586C7F02"/>
    <w:lvl w:ilvl="0" w:tplc="F9AE208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79098D"/>
    <w:multiLevelType w:val="hybridMultilevel"/>
    <w:tmpl w:val="0FE8A27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7E4B5850"/>
    <w:multiLevelType w:val="hybridMultilevel"/>
    <w:tmpl w:val="61FC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10"/>
  </w:num>
  <w:num w:numId="5">
    <w:abstractNumId w:val="14"/>
  </w:num>
  <w:num w:numId="6">
    <w:abstractNumId w:val="0"/>
  </w:num>
  <w:num w:numId="7">
    <w:abstractNumId w:val="13"/>
  </w:num>
  <w:num w:numId="8">
    <w:abstractNumId w:val="7"/>
  </w:num>
  <w:num w:numId="9">
    <w:abstractNumId w:val="1"/>
  </w:num>
  <w:num w:numId="10">
    <w:abstractNumId w:val="6"/>
  </w:num>
  <w:num w:numId="11">
    <w:abstractNumId w:val="11"/>
  </w:num>
  <w:num w:numId="12">
    <w:abstractNumId w:val="8"/>
  </w:num>
  <w:num w:numId="13">
    <w:abstractNumId w:val="3"/>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F0D24"/>
    <w:rsid w:val="0001724E"/>
    <w:rsid w:val="000474AF"/>
    <w:rsid w:val="0005179E"/>
    <w:rsid w:val="00053423"/>
    <w:rsid w:val="00092242"/>
    <w:rsid w:val="00093632"/>
    <w:rsid w:val="0012336F"/>
    <w:rsid w:val="0012674F"/>
    <w:rsid w:val="00247FDB"/>
    <w:rsid w:val="002977BD"/>
    <w:rsid w:val="002E35A0"/>
    <w:rsid w:val="003374A6"/>
    <w:rsid w:val="00363AA2"/>
    <w:rsid w:val="00381526"/>
    <w:rsid w:val="00412B6C"/>
    <w:rsid w:val="004528F4"/>
    <w:rsid w:val="004D3E47"/>
    <w:rsid w:val="004F19D1"/>
    <w:rsid w:val="00501800"/>
    <w:rsid w:val="00553F05"/>
    <w:rsid w:val="00565E49"/>
    <w:rsid w:val="005D403F"/>
    <w:rsid w:val="0066381E"/>
    <w:rsid w:val="006F72BE"/>
    <w:rsid w:val="00894BF3"/>
    <w:rsid w:val="00896482"/>
    <w:rsid w:val="00903084"/>
    <w:rsid w:val="00961C78"/>
    <w:rsid w:val="009A6116"/>
    <w:rsid w:val="00A11D11"/>
    <w:rsid w:val="00A23213"/>
    <w:rsid w:val="00AC79AC"/>
    <w:rsid w:val="00AD5ADD"/>
    <w:rsid w:val="00B11963"/>
    <w:rsid w:val="00C1579C"/>
    <w:rsid w:val="00C44AF2"/>
    <w:rsid w:val="00CE0C94"/>
    <w:rsid w:val="00CF0D24"/>
    <w:rsid w:val="00D167A3"/>
    <w:rsid w:val="00D71C1E"/>
    <w:rsid w:val="00F00347"/>
    <w:rsid w:val="00F1451F"/>
    <w:rsid w:val="00F31B54"/>
    <w:rsid w:val="00F50E35"/>
    <w:rsid w:val="00F5651F"/>
    <w:rsid w:val="00FE3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6D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3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 w:type="paragraph" w:styleId="NoSpacing">
    <w:name w:val="No Spacing"/>
    <w:uiPriority w:val="1"/>
    <w:qFormat/>
    <w:rsid w:val="00F50E35"/>
    <w:pPr>
      <w:spacing w:after="0" w:line="240" w:lineRule="auto"/>
    </w:pPr>
  </w:style>
  <w:style w:type="paragraph" w:customStyle="1" w:styleId="Default">
    <w:name w:val="Default"/>
    <w:rsid w:val="00FE307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D24"/>
    <w:rPr>
      <w:rFonts w:ascii="Tahoma" w:hAnsi="Tahoma" w:cs="Tahoma"/>
      <w:sz w:val="16"/>
      <w:szCs w:val="16"/>
    </w:rPr>
  </w:style>
  <w:style w:type="table" w:styleId="TableGrid">
    <w:name w:val="Table Grid"/>
    <w:basedOn w:val="TableNormal"/>
    <w:uiPriority w:val="59"/>
    <w:rsid w:val="0066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81E"/>
  </w:style>
  <w:style w:type="paragraph" w:styleId="Footer">
    <w:name w:val="footer"/>
    <w:basedOn w:val="Normal"/>
    <w:link w:val="FooterChar"/>
    <w:uiPriority w:val="99"/>
    <w:unhideWhenUsed/>
    <w:rsid w:val="00663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81E"/>
  </w:style>
  <w:style w:type="paragraph" w:styleId="ListParagraph">
    <w:name w:val="List Paragraph"/>
    <w:basedOn w:val="Normal"/>
    <w:uiPriority w:val="34"/>
    <w:qFormat/>
    <w:rsid w:val="006F7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2.xml"/><Relationship Id="rId28" Type="http://schemas.openxmlformats.org/officeDocument/2006/relationships/image" Target="media/image17.png"/><Relationship Id="rId10" Type="http://schemas.openxmlformats.org/officeDocument/2006/relationships/header" Target="header1.xml"/><Relationship Id="rId19" Type="http://schemas.openxmlformats.org/officeDocument/2006/relationships/image" Target="media/image10.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5EA9C9-9F0C-4F22-9C6D-A153E0FBC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1534</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Houston County BOE</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RAPE, CASSIE</dc:creator>
  <cp:lastModifiedBy>GaDOE</cp:lastModifiedBy>
  <cp:revision>7</cp:revision>
  <cp:lastPrinted>2013-06-21T21:15:00Z</cp:lastPrinted>
  <dcterms:created xsi:type="dcterms:W3CDTF">2013-07-11T13:17:00Z</dcterms:created>
  <dcterms:modified xsi:type="dcterms:W3CDTF">2015-05-07T18:32:00Z</dcterms:modified>
</cp:coreProperties>
</file>